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4BD3" w:rsidRPr="00824BD3" w:rsidRDefault="00824BD3" w:rsidP="00824BD3">
      <w:pPr>
        <w:jc w:val="center"/>
        <w:rPr>
          <w:rFonts w:hint="eastAsia"/>
          <w:b/>
          <w:sz w:val="28"/>
          <w:szCs w:val="28"/>
        </w:rPr>
      </w:pPr>
      <w:r w:rsidRPr="00824BD3">
        <w:rPr>
          <w:rFonts w:hint="eastAsia"/>
          <w:b/>
          <w:sz w:val="28"/>
          <w:szCs w:val="28"/>
        </w:rPr>
        <w:t>国家能源局用户受电工程“三指定”行为认定指引</w:t>
      </w:r>
    </w:p>
    <w:p w:rsidR="00824BD3" w:rsidRDefault="00824BD3" w:rsidP="00824BD3"/>
    <w:p w:rsidR="00824BD3" w:rsidRDefault="00824BD3" w:rsidP="00824BD3">
      <w:pPr>
        <w:rPr>
          <w:rFonts w:hint="eastAsia"/>
        </w:rPr>
      </w:pPr>
      <w:r>
        <w:rPr>
          <w:rFonts w:hint="eastAsia"/>
        </w:rPr>
        <w:t xml:space="preserve">　　第一条</w:t>
      </w:r>
      <w:r>
        <w:rPr>
          <w:rFonts w:hint="eastAsia"/>
        </w:rPr>
        <w:t xml:space="preserve"> </w:t>
      </w:r>
      <w:r>
        <w:rPr>
          <w:rFonts w:hint="eastAsia"/>
        </w:rPr>
        <w:t>为了规范用户受电工程“三指定”行为的认定工作，有效防范和杜绝“三指定”行为，保障公民、法人和其他组织的合法权益，促进供电市场公平开放，依据《电力监管条例》《电力供应与使用条例》以及《供电监管办法》等有关规定，结合监管工作实际，制定本指引。</w:t>
      </w:r>
    </w:p>
    <w:p w:rsidR="00824BD3" w:rsidRDefault="00824BD3" w:rsidP="00824BD3"/>
    <w:p w:rsidR="00824BD3" w:rsidRDefault="00824BD3" w:rsidP="00824BD3">
      <w:pPr>
        <w:rPr>
          <w:rFonts w:hint="eastAsia"/>
        </w:rPr>
      </w:pPr>
      <w:r>
        <w:rPr>
          <w:rFonts w:hint="eastAsia"/>
        </w:rPr>
        <w:t xml:space="preserve">　　第二条</w:t>
      </w:r>
      <w:r>
        <w:rPr>
          <w:rFonts w:hint="eastAsia"/>
        </w:rPr>
        <w:t xml:space="preserve"> </w:t>
      </w:r>
      <w:r>
        <w:rPr>
          <w:rFonts w:hint="eastAsia"/>
        </w:rPr>
        <w:t>本指引适用于国家能源局及派出机构对用户受电工程“三指定”行为的认定及“三指定”行为案件的立案、调查、审查、审理、处罚等工作。</w:t>
      </w:r>
    </w:p>
    <w:p w:rsidR="00824BD3" w:rsidRDefault="00824BD3" w:rsidP="00824BD3"/>
    <w:p w:rsidR="00824BD3" w:rsidRDefault="00824BD3" w:rsidP="00824BD3">
      <w:pPr>
        <w:rPr>
          <w:rFonts w:hint="eastAsia"/>
        </w:rPr>
      </w:pPr>
      <w:r>
        <w:rPr>
          <w:rFonts w:hint="eastAsia"/>
        </w:rPr>
        <w:t xml:space="preserve">　　第三条</w:t>
      </w:r>
      <w:r>
        <w:rPr>
          <w:rFonts w:hint="eastAsia"/>
        </w:rPr>
        <w:t xml:space="preserve"> </w:t>
      </w:r>
      <w:r>
        <w:rPr>
          <w:rFonts w:hint="eastAsia"/>
        </w:rPr>
        <w:t>本指引所称供电企业，是指依法取得电力业务许可证，从事供电、增量配电网业务的企业法人、组织和分支机构。</w:t>
      </w:r>
    </w:p>
    <w:p w:rsidR="00824BD3" w:rsidRDefault="00824BD3" w:rsidP="00824BD3"/>
    <w:p w:rsidR="00824BD3" w:rsidRDefault="00824BD3" w:rsidP="00824BD3">
      <w:pPr>
        <w:rPr>
          <w:rFonts w:hint="eastAsia"/>
        </w:rPr>
      </w:pPr>
      <w:r>
        <w:rPr>
          <w:rFonts w:hint="eastAsia"/>
        </w:rPr>
        <w:t xml:space="preserve">　　第四条</w:t>
      </w:r>
      <w:r>
        <w:rPr>
          <w:rFonts w:hint="eastAsia"/>
        </w:rPr>
        <w:t xml:space="preserve"> </w:t>
      </w:r>
      <w:r>
        <w:rPr>
          <w:rFonts w:hint="eastAsia"/>
        </w:rPr>
        <w:t>本指引所称用户受电工程，是指由用户出资建设，在用户办理新装、增容、变更用电等用电业务时涉及的电力工程。</w:t>
      </w:r>
    </w:p>
    <w:p w:rsidR="00824BD3" w:rsidRDefault="00824BD3" w:rsidP="00824BD3"/>
    <w:p w:rsidR="00824BD3" w:rsidRDefault="00824BD3" w:rsidP="00824BD3">
      <w:pPr>
        <w:rPr>
          <w:rFonts w:hint="eastAsia"/>
        </w:rPr>
      </w:pPr>
      <w:r>
        <w:rPr>
          <w:rFonts w:hint="eastAsia"/>
        </w:rPr>
        <w:t xml:space="preserve">　　第五条</w:t>
      </w:r>
      <w:r>
        <w:rPr>
          <w:rFonts w:hint="eastAsia"/>
        </w:rPr>
        <w:t xml:space="preserve"> </w:t>
      </w:r>
      <w:r>
        <w:rPr>
          <w:rFonts w:hint="eastAsia"/>
        </w:rPr>
        <w:t>本指引所称用户受电工程“三指定”行为，是指供电企业直接、间接或者变相指定用户受电工程的设计、施工和设备材料供应单位，限制或者排斥其他单位的公平竞争，侵犯用户自由选择权的行为。</w:t>
      </w:r>
    </w:p>
    <w:p w:rsidR="00824BD3" w:rsidRDefault="00824BD3" w:rsidP="00824BD3"/>
    <w:p w:rsidR="00824BD3" w:rsidRDefault="00824BD3" w:rsidP="00824BD3">
      <w:pPr>
        <w:rPr>
          <w:rFonts w:hint="eastAsia"/>
        </w:rPr>
      </w:pPr>
      <w:r>
        <w:rPr>
          <w:rFonts w:hint="eastAsia"/>
        </w:rPr>
        <w:t xml:space="preserve">　　施工单位包括承装（修、试）电力设施单位和工程监理单位。</w:t>
      </w:r>
    </w:p>
    <w:p w:rsidR="00824BD3" w:rsidRDefault="00824BD3" w:rsidP="00824BD3"/>
    <w:p w:rsidR="00824BD3" w:rsidRDefault="00824BD3" w:rsidP="00824BD3">
      <w:pPr>
        <w:rPr>
          <w:rFonts w:hint="eastAsia"/>
        </w:rPr>
      </w:pPr>
      <w:r>
        <w:rPr>
          <w:rFonts w:hint="eastAsia"/>
        </w:rPr>
        <w:t xml:space="preserve">　　设备材料供应单位包括设备材料供应商和设备材料生产厂家。</w:t>
      </w:r>
    </w:p>
    <w:p w:rsidR="00824BD3" w:rsidRDefault="00824BD3" w:rsidP="00824BD3"/>
    <w:p w:rsidR="00824BD3" w:rsidRDefault="00824BD3" w:rsidP="00824BD3">
      <w:pPr>
        <w:rPr>
          <w:rFonts w:hint="eastAsia"/>
        </w:rPr>
      </w:pPr>
      <w:r>
        <w:rPr>
          <w:rFonts w:hint="eastAsia"/>
        </w:rPr>
        <w:t xml:space="preserve">　　第六条</w:t>
      </w:r>
      <w:r>
        <w:rPr>
          <w:rFonts w:hint="eastAsia"/>
        </w:rPr>
        <w:t xml:space="preserve"> </w:t>
      </w:r>
      <w:r>
        <w:rPr>
          <w:rFonts w:hint="eastAsia"/>
        </w:rPr>
        <w:t>国家能源局及派出机构执法人员办理“三指定”行为案件过程中，应当遵循专业标准和职业道德，全面、客观、公正地调查、收集、审核证据，确认事实。</w:t>
      </w:r>
    </w:p>
    <w:p w:rsidR="00824BD3" w:rsidRDefault="00824BD3" w:rsidP="00824BD3"/>
    <w:p w:rsidR="00824BD3" w:rsidRDefault="00824BD3" w:rsidP="00824BD3">
      <w:pPr>
        <w:rPr>
          <w:rFonts w:hint="eastAsia"/>
        </w:rPr>
      </w:pPr>
      <w:r>
        <w:rPr>
          <w:rFonts w:hint="eastAsia"/>
        </w:rPr>
        <w:t xml:space="preserve">　　第七条</w:t>
      </w:r>
      <w:r>
        <w:rPr>
          <w:rFonts w:hint="eastAsia"/>
        </w:rPr>
        <w:t xml:space="preserve"> </w:t>
      </w:r>
      <w:r>
        <w:rPr>
          <w:rFonts w:hint="eastAsia"/>
        </w:rPr>
        <w:t>供电企业有下列情形之一的，可以认定为指定设计单位的行为：</w:t>
      </w:r>
    </w:p>
    <w:p w:rsidR="00824BD3" w:rsidRDefault="00824BD3" w:rsidP="00824BD3"/>
    <w:p w:rsidR="00824BD3" w:rsidRDefault="00824BD3" w:rsidP="00824BD3">
      <w:pPr>
        <w:rPr>
          <w:rFonts w:hint="eastAsia"/>
        </w:rPr>
      </w:pPr>
      <w:r>
        <w:rPr>
          <w:rFonts w:hint="eastAsia"/>
        </w:rPr>
        <w:t xml:space="preserve">　　（一）为用户受电工</w:t>
      </w:r>
      <w:proofErr w:type="gramStart"/>
      <w:r>
        <w:rPr>
          <w:rFonts w:hint="eastAsia"/>
        </w:rPr>
        <w:t>程直接</w:t>
      </w:r>
      <w:proofErr w:type="gramEnd"/>
      <w:r>
        <w:rPr>
          <w:rFonts w:hint="eastAsia"/>
        </w:rPr>
        <w:t>指明、确定、认定或者限定设计单位，影响用户选择设计单位的；</w:t>
      </w:r>
    </w:p>
    <w:p w:rsidR="00824BD3" w:rsidRDefault="00824BD3" w:rsidP="00824BD3"/>
    <w:p w:rsidR="00824BD3" w:rsidRDefault="00824BD3" w:rsidP="00824BD3">
      <w:pPr>
        <w:rPr>
          <w:rFonts w:hint="eastAsia"/>
        </w:rPr>
      </w:pPr>
      <w:r>
        <w:rPr>
          <w:rFonts w:hint="eastAsia"/>
        </w:rPr>
        <w:t xml:space="preserve">　　（二）通过口头、书面或者公示等方式，向用户推荐或者限定特定的设计单位，影响用户选择设计单位的；</w:t>
      </w:r>
    </w:p>
    <w:p w:rsidR="00824BD3" w:rsidRDefault="00824BD3" w:rsidP="00824BD3"/>
    <w:p w:rsidR="00824BD3" w:rsidRDefault="00824BD3" w:rsidP="00824BD3">
      <w:pPr>
        <w:rPr>
          <w:rFonts w:hint="eastAsia"/>
        </w:rPr>
      </w:pPr>
      <w:r>
        <w:rPr>
          <w:rFonts w:hint="eastAsia"/>
        </w:rPr>
        <w:t xml:space="preserve">　　（三）授意特定的设计单位介入报装申请、现场勘察、供电方案答复、设计图纸审查和竣工检验等用电报装环节，影响用户选择设计单位的；</w:t>
      </w:r>
    </w:p>
    <w:p w:rsidR="00824BD3" w:rsidRDefault="00824BD3" w:rsidP="00824BD3"/>
    <w:p w:rsidR="00824BD3" w:rsidRDefault="00824BD3" w:rsidP="00824BD3">
      <w:pPr>
        <w:rPr>
          <w:rFonts w:hint="eastAsia"/>
        </w:rPr>
      </w:pPr>
      <w:r>
        <w:rPr>
          <w:rFonts w:hint="eastAsia"/>
        </w:rPr>
        <w:t xml:space="preserve">　　（四）采用不合理的供电方案答复标准、拖延供电方案答复时间等方式，或者在供电方案中未明确引入电源或者供电方式、计量计费方式等设计所需要的必要信息，影响用户选择设计单位的；</w:t>
      </w:r>
    </w:p>
    <w:p w:rsidR="00824BD3" w:rsidRDefault="00824BD3" w:rsidP="00824BD3"/>
    <w:p w:rsidR="00824BD3" w:rsidRDefault="00824BD3" w:rsidP="00824BD3">
      <w:pPr>
        <w:rPr>
          <w:rFonts w:hint="eastAsia"/>
        </w:rPr>
      </w:pPr>
      <w:r>
        <w:rPr>
          <w:rFonts w:hint="eastAsia"/>
        </w:rPr>
        <w:t xml:space="preserve">　　（五）通过批复不合理的接电点、隐瞒供电能力等手段增加用户投资成本，影响用户选</w:t>
      </w:r>
      <w:r>
        <w:rPr>
          <w:rFonts w:hint="eastAsia"/>
        </w:rPr>
        <w:lastRenderedPageBreak/>
        <w:t>择设计单位的；</w:t>
      </w:r>
    </w:p>
    <w:p w:rsidR="00824BD3" w:rsidRDefault="00824BD3" w:rsidP="00824BD3"/>
    <w:p w:rsidR="00824BD3" w:rsidRDefault="00824BD3" w:rsidP="00824BD3">
      <w:pPr>
        <w:rPr>
          <w:rFonts w:hint="eastAsia"/>
        </w:rPr>
      </w:pPr>
      <w:r>
        <w:rPr>
          <w:rFonts w:hint="eastAsia"/>
        </w:rPr>
        <w:t xml:space="preserve">　　（六）自行提高设计、施工单位资质等级、业绩标准，或者自行提高设计图纸审查标准，影响用户选择设计单位的；</w:t>
      </w:r>
    </w:p>
    <w:p w:rsidR="00824BD3" w:rsidRDefault="00824BD3" w:rsidP="00824BD3"/>
    <w:p w:rsidR="00824BD3" w:rsidRDefault="00824BD3" w:rsidP="00824BD3">
      <w:pPr>
        <w:rPr>
          <w:rFonts w:hint="eastAsia"/>
        </w:rPr>
      </w:pPr>
      <w:r>
        <w:rPr>
          <w:rFonts w:hint="eastAsia"/>
        </w:rPr>
        <w:t xml:space="preserve">　　（七）自行设置设计准入条件，导致用户只能选择特定设计单位的；</w:t>
      </w:r>
    </w:p>
    <w:p w:rsidR="00824BD3" w:rsidRDefault="00824BD3" w:rsidP="00824BD3"/>
    <w:p w:rsidR="00824BD3" w:rsidRDefault="00824BD3" w:rsidP="00824BD3">
      <w:pPr>
        <w:rPr>
          <w:rFonts w:hint="eastAsia"/>
        </w:rPr>
      </w:pPr>
      <w:r>
        <w:rPr>
          <w:rFonts w:hint="eastAsia"/>
        </w:rPr>
        <w:t xml:space="preserve">　　（八）采用不受理、不通过、拖延设计图纸审查，或者</w:t>
      </w:r>
      <w:proofErr w:type="gramStart"/>
      <w:r>
        <w:rPr>
          <w:rFonts w:hint="eastAsia"/>
        </w:rPr>
        <w:t>不</w:t>
      </w:r>
      <w:proofErr w:type="gramEnd"/>
      <w:r>
        <w:rPr>
          <w:rFonts w:hint="eastAsia"/>
        </w:rPr>
        <w:t>出具设计图纸审查意见等方式，影响用户选择设计单位的；</w:t>
      </w:r>
    </w:p>
    <w:p w:rsidR="00824BD3" w:rsidRDefault="00824BD3" w:rsidP="00824BD3"/>
    <w:p w:rsidR="00824BD3" w:rsidRDefault="00824BD3" w:rsidP="00824BD3">
      <w:pPr>
        <w:rPr>
          <w:rFonts w:hint="eastAsia"/>
        </w:rPr>
      </w:pPr>
      <w:r>
        <w:rPr>
          <w:rFonts w:hint="eastAsia"/>
        </w:rPr>
        <w:t xml:space="preserve">　　（九）国家能源局及派出机构认定的其他指定设计单位的行为。</w:t>
      </w:r>
    </w:p>
    <w:p w:rsidR="00824BD3" w:rsidRDefault="00824BD3" w:rsidP="00824BD3"/>
    <w:p w:rsidR="00824BD3" w:rsidRDefault="00824BD3" w:rsidP="00824BD3">
      <w:pPr>
        <w:rPr>
          <w:rFonts w:hint="eastAsia"/>
        </w:rPr>
      </w:pPr>
      <w:r>
        <w:rPr>
          <w:rFonts w:hint="eastAsia"/>
        </w:rPr>
        <w:t xml:space="preserve">　　第八条</w:t>
      </w:r>
      <w:r>
        <w:rPr>
          <w:rFonts w:hint="eastAsia"/>
        </w:rPr>
        <w:t xml:space="preserve"> </w:t>
      </w:r>
      <w:r>
        <w:rPr>
          <w:rFonts w:hint="eastAsia"/>
        </w:rPr>
        <w:t>供电企业有下列情形之一的，可以认定为指定施工单位的行为：</w:t>
      </w:r>
    </w:p>
    <w:p w:rsidR="00824BD3" w:rsidRDefault="00824BD3" w:rsidP="00824BD3"/>
    <w:p w:rsidR="00824BD3" w:rsidRDefault="00824BD3" w:rsidP="00824BD3">
      <w:pPr>
        <w:rPr>
          <w:rFonts w:hint="eastAsia"/>
        </w:rPr>
      </w:pPr>
      <w:r>
        <w:rPr>
          <w:rFonts w:hint="eastAsia"/>
        </w:rPr>
        <w:t xml:space="preserve">　　（一）为用户受电工</w:t>
      </w:r>
      <w:proofErr w:type="gramStart"/>
      <w:r>
        <w:rPr>
          <w:rFonts w:hint="eastAsia"/>
        </w:rPr>
        <w:t>程直接</w:t>
      </w:r>
      <w:proofErr w:type="gramEnd"/>
      <w:r>
        <w:rPr>
          <w:rFonts w:hint="eastAsia"/>
        </w:rPr>
        <w:t>指明、确定、认定或者限定施工单位，影响用户选择施工单位的；</w:t>
      </w:r>
    </w:p>
    <w:p w:rsidR="00824BD3" w:rsidRDefault="00824BD3" w:rsidP="00824BD3"/>
    <w:p w:rsidR="00824BD3" w:rsidRDefault="00824BD3" w:rsidP="00824BD3">
      <w:pPr>
        <w:rPr>
          <w:rFonts w:hint="eastAsia"/>
        </w:rPr>
      </w:pPr>
      <w:r>
        <w:rPr>
          <w:rFonts w:hint="eastAsia"/>
        </w:rPr>
        <w:t xml:space="preserve">　　（二）通过口头、书面或者公示等方式，向用户推荐或者限定特定的施工单位，影响用户选择施工单位的；</w:t>
      </w:r>
    </w:p>
    <w:p w:rsidR="00824BD3" w:rsidRDefault="00824BD3" w:rsidP="00824BD3"/>
    <w:p w:rsidR="00824BD3" w:rsidRDefault="00824BD3" w:rsidP="00824BD3">
      <w:pPr>
        <w:rPr>
          <w:rFonts w:hint="eastAsia"/>
        </w:rPr>
      </w:pPr>
      <w:r>
        <w:rPr>
          <w:rFonts w:hint="eastAsia"/>
        </w:rPr>
        <w:t xml:space="preserve">　　（三）授意特定的施工单位介入报装申请、现场勘察、供电方案答复、设计图纸审查和竣工检验等用电报装环节，影响用户选择施工单位的；</w:t>
      </w:r>
    </w:p>
    <w:p w:rsidR="00824BD3" w:rsidRDefault="00824BD3" w:rsidP="00824BD3"/>
    <w:p w:rsidR="00824BD3" w:rsidRDefault="00824BD3" w:rsidP="00824BD3">
      <w:pPr>
        <w:rPr>
          <w:rFonts w:hint="eastAsia"/>
        </w:rPr>
      </w:pPr>
      <w:r>
        <w:rPr>
          <w:rFonts w:hint="eastAsia"/>
        </w:rPr>
        <w:t xml:space="preserve">　　（四）自行提高设计、施工单位资质等级标准、业绩标准，或者自行提高设计图纸审查标准，影响用户选择施工单位的；</w:t>
      </w:r>
    </w:p>
    <w:p w:rsidR="00824BD3" w:rsidRDefault="00824BD3" w:rsidP="00824BD3"/>
    <w:p w:rsidR="00824BD3" w:rsidRDefault="00824BD3" w:rsidP="00824BD3">
      <w:pPr>
        <w:rPr>
          <w:rFonts w:hint="eastAsia"/>
        </w:rPr>
      </w:pPr>
      <w:r>
        <w:rPr>
          <w:rFonts w:hint="eastAsia"/>
        </w:rPr>
        <w:t xml:space="preserve">　　（五）采用不合理的供电方案答复标准、拖延答复时间，或者采取不受理、不通过、拖延设计图纸审查、中间检查及竣工检验等方式，影响用户选择施工单位的；</w:t>
      </w:r>
    </w:p>
    <w:p w:rsidR="00824BD3" w:rsidRDefault="00824BD3" w:rsidP="00824BD3"/>
    <w:p w:rsidR="00824BD3" w:rsidRDefault="00824BD3" w:rsidP="00824BD3">
      <w:pPr>
        <w:rPr>
          <w:rFonts w:hint="eastAsia"/>
        </w:rPr>
      </w:pPr>
      <w:r>
        <w:rPr>
          <w:rFonts w:hint="eastAsia"/>
        </w:rPr>
        <w:t xml:space="preserve">　　（六）以不合理的供电方案或者无故提高设计图纸审查标准增加用户投资成本，引导用户为降低投资成本选择特定施工单位的；</w:t>
      </w:r>
    </w:p>
    <w:p w:rsidR="00824BD3" w:rsidRDefault="00824BD3" w:rsidP="00824BD3"/>
    <w:p w:rsidR="00824BD3" w:rsidRDefault="00824BD3" w:rsidP="00824BD3">
      <w:pPr>
        <w:rPr>
          <w:rFonts w:hint="eastAsia"/>
        </w:rPr>
      </w:pPr>
      <w:r>
        <w:rPr>
          <w:rFonts w:hint="eastAsia"/>
        </w:rPr>
        <w:t xml:space="preserve">　　（七）在接电时，要求用户或者导致用户选择特定施工单位进行接电施工，为特定施工单位牟取利益提供便利的；</w:t>
      </w:r>
    </w:p>
    <w:p w:rsidR="00824BD3" w:rsidRDefault="00824BD3" w:rsidP="00824BD3"/>
    <w:p w:rsidR="00824BD3" w:rsidRDefault="00824BD3" w:rsidP="00824BD3">
      <w:pPr>
        <w:rPr>
          <w:rFonts w:hint="eastAsia"/>
        </w:rPr>
      </w:pPr>
      <w:r>
        <w:rPr>
          <w:rFonts w:hint="eastAsia"/>
        </w:rPr>
        <w:t xml:space="preserve">　　（八）自行设置施工准入条件，导致用户只能选择特定施工单位的；</w:t>
      </w:r>
    </w:p>
    <w:p w:rsidR="00824BD3" w:rsidRDefault="00824BD3" w:rsidP="00824BD3"/>
    <w:p w:rsidR="00824BD3" w:rsidRDefault="00824BD3" w:rsidP="00824BD3">
      <w:pPr>
        <w:rPr>
          <w:rFonts w:hint="eastAsia"/>
        </w:rPr>
      </w:pPr>
      <w:r>
        <w:rPr>
          <w:rFonts w:hint="eastAsia"/>
        </w:rPr>
        <w:t xml:space="preserve">　　（九）要求用户自主选择的施工单位，与特定的施工单位签订分包合同（协议）的；</w:t>
      </w:r>
    </w:p>
    <w:p w:rsidR="00824BD3" w:rsidRDefault="00824BD3" w:rsidP="00824BD3"/>
    <w:p w:rsidR="00824BD3" w:rsidRDefault="00824BD3" w:rsidP="00824BD3">
      <w:pPr>
        <w:rPr>
          <w:rFonts w:hint="eastAsia"/>
        </w:rPr>
      </w:pPr>
      <w:r>
        <w:rPr>
          <w:rFonts w:hint="eastAsia"/>
        </w:rPr>
        <w:t xml:space="preserve">　　（十）国家能源局及派出机构认定的其他指定施工单位的行为。</w:t>
      </w:r>
    </w:p>
    <w:p w:rsidR="00824BD3" w:rsidRDefault="00824BD3" w:rsidP="00824BD3"/>
    <w:p w:rsidR="00824BD3" w:rsidRDefault="00824BD3" w:rsidP="00824BD3">
      <w:pPr>
        <w:rPr>
          <w:rFonts w:hint="eastAsia"/>
        </w:rPr>
      </w:pPr>
      <w:r>
        <w:rPr>
          <w:rFonts w:hint="eastAsia"/>
        </w:rPr>
        <w:t xml:space="preserve">　　第九条</w:t>
      </w:r>
      <w:r>
        <w:rPr>
          <w:rFonts w:hint="eastAsia"/>
        </w:rPr>
        <w:t xml:space="preserve"> </w:t>
      </w:r>
      <w:r>
        <w:rPr>
          <w:rFonts w:hint="eastAsia"/>
        </w:rPr>
        <w:t>供电企业有下列情形之一的，可以认定为指定设备材料供应单位的行为：</w:t>
      </w:r>
    </w:p>
    <w:p w:rsidR="00824BD3" w:rsidRDefault="00824BD3" w:rsidP="00824BD3"/>
    <w:p w:rsidR="00824BD3" w:rsidRDefault="00824BD3" w:rsidP="00824BD3">
      <w:pPr>
        <w:rPr>
          <w:rFonts w:hint="eastAsia"/>
        </w:rPr>
      </w:pPr>
      <w:r>
        <w:rPr>
          <w:rFonts w:hint="eastAsia"/>
        </w:rPr>
        <w:t xml:space="preserve">　　（一）为用户受电工</w:t>
      </w:r>
      <w:proofErr w:type="gramStart"/>
      <w:r>
        <w:rPr>
          <w:rFonts w:hint="eastAsia"/>
        </w:rPr>
        <w:t>程直接</w:t>
      </w:r>
      <w:proofErr w:type="gramEnd"/>
      <w:r>
        <w:rPr>
          <w:rFonts w:hint="eastAsia"/>
        </w:rPr>
        <w:t>指明、确定、认定或者限定设备材料的品牌、生产厂家或者</w:t>
      </w:r>
      <w:r>
        <w:rPr>
          <w:rFonts w:hint="eastAsia"/>
        </w:rPr>
        <w:lastRenderedPageBreak/>
        <w:t>供应单位，影响用户选择设备材料供应单位的；</w:t>
      </w:r>
    </w:p>
    <w:p w:rsidR="00824BD3" w:rsidRDefault="00824BD3" w:rsidP="00824BD3"/>
    <w:p w:rsidR="00824BD3" w:rsidRDefault="00824BD3" w:rsidP="00824BD3">
      <w:pPr>
        <w:rPr>
          <w:rFonts w:hint="eastAsia"/>
        </w:rPr>
      </w:pPr>
      <w:r>
        <w:rPr>
          <w:rFonts w:hint="eastAsia"/>
        </w:rPr>
        <w:t xml:space="preserve">　　（二）通过口头、书面或者公示等方式，向用户推荐或者限定特定的设备材料供应单位，影响用户选择设备材料采购选择权利的；</w:t>
      </w:r>
    </w:p>
    <w:p w:rsidR="00824BD3" w:rsidRDefault="00824BD3" w:rsidP="00824BD3"/>
    <w:p w:rsidR="00824BD3" w:rsidRDefault="00824BD3" w:rsidP="00824BD3">
      <w:pPr>
        <w:rPr>
          <w:rFonts w:hint="eastAsia"/>
        </w:rPr>
      </w:pPr>
      <w:r>
        <w:rPr>
          <w:rFonts w:hint="eastAsia"/>
        </w:rPr>
        <w:t xml:space="preserve">　　（三）自行提高设计、施工单位资质等级标准、业绩标准，或者自行提高设计图纸审查标准，影响用户或者施工单位选择设备材料供应单位的；</w:t>
      </w:r>
    </w:p>
    <w:p w:rsidR="00824BD3" w:rsidRDefault="00824BD3" w:rsidP="00824BD3"/>
    <w:p w:rsidR="00824BD3" w:rsidRDefault="00824BD3" w:rsidP="00824BD3">
      <w:pPr>
        <w:rPr>
          <w:rFonts w:hint="eastAsia"/>
        </w:rPr>
      </w:pPr>
      <w:r>
        <w:rPr>
          <w:rFonts w:hint="eastAsia"/>
        </w:rPr>
        <w:t xml:space="preserve">　　（四）采用不合理的供电方案答复标准、拖延答复时间，或者采取不受理、不通过、拖延设计图纸审查、中间检查及竣工检验等方式，影响用户或者施工单位选择设备材料供应单位的；</w:t>
      </w:r>
    </w:p>
    <w:p w:rsidR="00824BD3" w:rsidRDefault="00824BD3" w:rsidP="00824BD3"/>
    <w:p w:rsidR="00824BD3" w:rsidRDefault="00824BD3" w:rsidP="00824BD3">
      <w:pPr>
        <w:rPr>
          <w:rFonts w:hint="eastAsia"/>
        </w:rPr>
      </w:pPr>
      <w:r>
        <w:rPr>
          <w:rFonts w:hint="eastAsia"/>
        </w:rPr>
        <w:t xml:space="preserve">　　（五）要求用户或者施工单位对设备材料额外进行试验检测，影响用户或者施工单位选择设备材料供应单位的；</w:t>
      </w:r>
    </w:p>
    <w:p w:rsidR="00824BD3" w:rsidRDefault="00824BD3" w:rsidP="00824BD3"/>
    <w:p w:rsidR="00824BD3" w:rsidRDefault="00824BD3" w:rsidP="00824BD3">
      <w:pPr>
        <w:rPr>
          <w:rFonts w:hint="eastAsia"/>
        </w:rPr>
      </w:pPr>
      <w:r>
        <w:rPr>
          <w:rFonts w:hint="eastAsia"/>
        </w:rPr>
        <w:t xml:space="preserve">　　（六）指定设备材料特定型号、规格、生产厂家，或者限定设备材料供应品牌范围，影响用户或者施工单位选择设备材料的；</w:t>
      </w:r>
    </w:p>
    <w:p w:rsidR="00824BD3" w:rsidRDefault="00824BD3" w:rsidP="00824BD3"/>
    <w:p w:rsidR="00824BD3" w:rsidRDefault="00824BD3" w:rsidP="00824BD3">
      <w:pPr>
        <w:rPr>
          <w:rFonts w:hint="eastAsia"/>
        </w:rPr>
      </w:pPr>
      <w:r>
        <w:rPr>
          <w:rFonts w:hint="eastAsia"/>
        </w:rPr>
        <w:t xml:space="preserve">　　（七）通过指定设计、施工单位，以工程总承包等形式，指定设备材料供应单位的；</w:t>
      </w:r>
    </w:p>
    <w:p w:rsidR="00824BD3" w:rsidRDefault="00824BD3" w:rsidP="00824BD3"/>
    <w:p w:rsidR="00824BD3" w:rsidRDefault="00824BD3" w:rsidP="00824BD3">
      <w:pPr>
        <w:rPr>
          <w:rFonts w:hint="eastAsia"/>
        </w:rPr>
      </w:pPr>
      <w:r>
        <w:rPr>
          <w:rFonts w:hint="eastAsia"/>
        </w:rPr>
        <w:t xml:space="preserve">　　（八）国家能源局及派出机构认定的其他指定设备材料供应单位的行为。</w:t>
      </w:r>
    </w:p>
    <w:p w:rsidR="00824BD3" w:rsidRDefault="00824BD3" w:rsidP="00824BD3"/>
    <w:p w:rsidR="00824BD3" w:rsidRDefault="00824BD3" w:rsidP="00824BD3">
      <w:pPr>
        <w:rPr>
          <w:rFonts w:hint="eastAsia"/>
        </w:rPr>
      </w:pPr>
      <w:r>
        <w:rPr>
          <w:rFonts w:hint="eastAsia"/>
        </w:rPr>
        <w:t xml:space="preserve">　　第十条</w:t>
      </w:r>
      <w:r>
        <w:rPr>
          <w:rFonts w:hint="eastAsia"/>
        </w:rPr>
        <w:t xml:space="preserve"> </w:t>
      </w:r>
      <w:r>
        <w:rPr>
          <w:rFonts w:hint="eastAsia"/>
        </w:rPr>
        <w:t>供电企业要求用户委托其代建或者指定特定单位代建用户受电工程，可以认定为“三指定”行为。</w:t>
      </w:r>
    </w:p>
    <w:p w:rsidR="00824BD3" w:rsidRDefault="00824BD3" w:rsidP="00824BD3"/>
    <w:p w:rsidR="00824BD3" w:rsidRDefault="00824BD3" w:rsidP="00824BD3">
      <w:pPr>
        <w:rPr>
          <w:rFonts w:hint="eastAsia"/>
        </w:rPr>
      </w:pPr>
      <w:r>
        <w:rPr>
          <w:rFonts w:hint="eastAsia"/>
        </w:rPr>
        <w:t xml:space="preserve">　　第十一条</w:t>
      </w:r>
      <w:r>
        <w:rPr>
          <w:rFonts w:hint="eastAsia"/>
        </w:rPr>
        <w:t xml:space="preserve"> </w:t>
      </w:r>
      <w:r>
        <w:rPr>
          <w:rFonts w:hint="eastAsia"/>
        </w:rPr>
        <w:t>用户委托实施的用户受电工程，供电企业未按规定组织招投标或者违反招投标有关规定，选择特定设计、施工或者设备材料供应单位的，可以认定为“三指定”行为。</w:t>
      </w:r>
    </w:p>
    <w:p w:rsidR="00824BD3" w:rsidRDefault="00824BD3" w:rsidP="00824BD3"/>
    <w:p w:rsidR="00824BD3" w:rsidRDefault="00824BD3" w:rsidP="00824BD3">
      <w:pPr>
        <w:rPr>
          <w:rFonts w:hint="eastAsia"/>
        </w:rPr>
      </w:pPr>
      <w:r>
        <w:rPr>
          <w:rFonts w:hint="eastAsia"/>
        </w:rPr>
        <w:t xml:space="preserve">　　第十二条</w:t>
      </w:r>
      <w:r>
        <w:rPr>
          <w:rFonts w:hint="eastAsia"/>
        </w:rPr>
        <w:t xml:space="preserve"> </w:t>
      </w:r>
      <w:r>
        <w:rPr>
          <w:rFonts w:hint="eastAsia"/>
        </w:rPr>
        <w:t>对于用户自主选择设计单位、施工单位和设备材料供应单位的，供电企业在业务受理、供电方案答复、设计图纸审查、中间检查、竣工检验和装表接电等环节采用不同标准、设置障碍的，认定如下：</w:t>
      </w:r>
    </w:p>
    <w:p w:rsidR="00824BD3" w:rsidRDefault="00824BD3" w:rsidP="00824BD3"/>
    <w:p w:rsidR="00824BD3" w:rsidRDefault="00824BD3" w:rsidP="00824BD3">
      <w:pPr>
        <w:rPr>
          <w:rFonts w:hint="eastAsia"/>
        </w:rPr>
      </w:pPr>
      <w:r>
        <w:rPr>
          <w:rFonts w:hint="eastAsia"/>
        </w:rPr>
        <w:t xml:space="preserve">　　（一）用户被迫改变选择供电企业指定的设计、施工或者设备材料供应单位的，可以认定为“三指定”行为；</w:t>
      </w:r>
    </w:p>
    <w:p w:rsidR="00824BD3" w:rsidRDefault="00824BD3" w:rsidP="00824BD3"/>
    <w:p w:rsidR="00824BD3" w:rsidRDefault="00824BD3" w:rsidP="00824BD3">
      <w:pPr>
        <w:rPr>
          <w:rFonts w:hint="eastAsia"/>
        </w:rPr>
      </w:pPr>
      <w:r>
        <w:rPr>
          <w:rFonts w:hint="eastAsia"/>
        </w:rPr>
        <w:t xml:space="preserve">　　（二）用户未改变选择，供电企业不按照规定办理用电业务的，按照《供电监管办法》第十八条第一、五款认定；</w:t>
      </w:r>
    </w:p>
    <w:p w:rsidR="00824BD3" w:rsidRDefault="00824BD3" w:rsidP="00824BD3"/>
    <w:p w:rsidR="00824BD3" w:rsidRDefault="00824BD3" w:rsidP="00824BD3">
      <w:pPr>
        <w:rPr>
          <w:rFonts w:hint="eastAsia"/>
        </w:rPr>
      </w:pPr>
      <w:r>
        <w:rPr>
          <w:rFonts w:hint="eastAsia"/>
        </w:rPr>
        <w:t xml:space="preserve">　　（三）用户未改变选择，但是足以影响其他用户选择权或者该用户后续用户受电工</w:t>
      </w:r>
      <w:proofErr w:type="gramStart"/>
      <w:r>
        <w:rPr>
          <w:rFonts w:hint="eastAsia"/>
        </w:rPr>
        <w:t>程选择</w:t>
      </w:r>
      <w:proofErr w:type="gramEnd"/>
      <w:r>
        <w:rPr>
          <w:rFonts w:hint="eastAsia"/>
        </w:rPr>
        <w:t>权的，按照《供电监管办法》第十八条第五款认定。</w:t>
      </w:r>
    </w:p>
    <w:p w:rsidR="00824BD3" w:rsidRDefault="00824BD3" w:rsidP="00824BD3"/>
    <w:p w:rsidR="00824BD3" w:rsidRDefault="00824BD3" w:rsidP="00824BD3">
      <w:pPr>
        <w:rPr>
          <w:rFonts w:hint="eastAsia"/>
        </w:rPr>
      </w:pPr>
      <w:r>
        <w:rPr>
          <w:rFonts w:hint="eastAsia"/>
        </w:rPr>
        <w:t xml:space="preserve">　　第十三条</w:t>
      </w:r>
      <w:r>
        <w:rPr>
          <w:rFonts w:hint="eastAsia"/>
        </w:rPr>
        <w:t xml:space="preserve"> </w:t>
      </w:r>
      <w:r>
        <w:rPr>
          <w:rFonts w:hint="eastAsia"/>
        </w:rPr>
        <w:t>有下列情形之一的，国家能源局及派出机构已对“三指定”行为进行责令改正：</w:t>
      </w:r>
    </w:p>
    <w:p w:rsidR="00824BD3" w:rsidRDefault="00824BD3" w:rsidP="00824BD3"/>
    <w:p w:rsidR="00824BD3" w:rsidRDefault="00824BD3" w:rsidP="00824BD3">
      <w:pPr>
        <w:rPr>
          <w:rFonts w:hint="eastAsia"/>
        </w:rPr>
      </w:pPr>
      <w:r>
        <w:rPr>
          <w:rFonts w:hint="eastAsia"/>
        </w:rPr>
        <w:lastRenderedPageBreak/>
        <w:t xml:space="preserve">　　（一）要求该地市供电企业进行过“三指定”行为整改的；</w:t>
      </w:r>
    </w:p>
    <w:p w:rsidR="00824BD3" w:rsidRDefault="00824BD3" w:rsidP="00824BD3"/>
    <w:p w:rsidR="00824BD3" w:rsidRDefault="00824BD3" w:rsidP="00824BD3">
      <w:pPr>
        <w:rPr>
          <w:rFonts w:hint="eastAsia"/>
        </w:rPr>
      </w:pPr>
      <w:r>
        <w:rPr>
          <w:rFonts w:hint="eastAsia"/>
        </w:rPr>
        <w:t xml:space="preserve">　　（二）在该地市供电企业开展过“三指定”行为监管，并采取了监管措施的；</w:t>
      </w:r>
    </w:p>
    <w:p w:rsidR="00824BD3" w:rsidRDefault="00824BD3" w:rsidP="00824BD3"/>
    <w:p w:rsidR="00824BD3" w:rsidRDefault="00824BD3" w:rsidP="00824BD3">
      <w:pPr>
        <w:rPr>
          <w:rFonts w:hint="eastAsia"/>
        </w:rPr>
      </w:pPr>
      <w:r>
        <w:rPr>
          <w:rFonts w:hint="eastAsia"/>
        </w:rPr>
        <w:t xml:space="preserve">　　（三）要求该地市供电企业开展过“三指定”行为治理，并采取了监管措施的；</w:t>
      </w:r>
    </w:p>
    <w:p w:rsidR="00824BD3" w:rsidRDefault="00824BD3" w:rsidP="00824BD3"/>
    <w:p w:rsidR="00824BD3" w:rsidRDefault="00824BD3" w:rsidP="00824BD3">
      <w:pPr>
        <w:rPr>
          <w:rFonts w:hint="eastAsia"/>
        </w:rPr>
      </w:pPr>
      <w:r>
        <w:rPr>
          <w:rFonts w:hint="eastAsia"/>
        </w:rPr>
        <w:t xml:space="preserve">　　（四）其他对该地市供电企业进行过“三指定”行为整改的情形。</w:t>
      </w:r>
    </w:p>
    <w:p w:rsidR="00824BD3" w:rsidRDefault="00824BD3" w:rsidP="00824BD3"/>
    <w:p w:rsidR="00824BD3" w:rsidRDefault="00824BD3" w:rsidP="00824BD3">
      <w:pPr>
        <w:rPr>
          <w:rFonts w:hint="eastAsia"/>
        </w:rPr>
      </w:pPr>
      <w:r>
        <w:rPr>
          <w:rFonts w:hint="eastAsia"/>
        </w:rPr>
        <w:t xml:space="preserve">　　第十四条</w:t>
      </w:r>
      <w:r>
        <w:rPr>
          <w:rFonts w:hint="eastAsia"/>
        </w:rPr>
        <w:t xml:space="preserve"> </w:t>
      </w:r>
      <w:r>
        <w:rPr>
          <w:rFonts w:hint="eastAsia"/>
        </w:rPr>
        <w:t>供电企业有下列情形之一的，可以依法从重处罚：</w:t>
      </w:r>
    </w:p>
    <w:p w:rsidR="00824BD3" w:rsidRDefault="00824BD3" w:rsidP="00824BD3"/>
    <w:p w:rsidR="00824BD3" w:rsidRDefault="00824BD3" w:rsidP="00824BD3">
      <w:pPr>
        <w:rPr>
          <w:rFonts w:hint="eastAsia"/>
        </w:rPr>
      </w:pPr>
      <w:r>
        <w:rPr>
          <w:rFonts w:hint="eastAsia"/>
        </w:rPr>
        <w:t xml:space="preserve">　　（一）社会影响恶劣的；</w:t>
      </w:r>
    </w:p>
    <w:p w:rsidR="00824BD3" w:rsidRDefault="00824BD3" w:rsidP="00824BD3"/>
    <w:p w:rsidR="00824BD3" w:rsidRDefault="00824BD3" w:rsidP="00824BD3">
      <w:pPr>
        <w:rPr>
          <w:rFonts w:hint="eastAsia"/>
        </w:rPr>
      </w:pPr>
      <w:r>
        <w:rPr>
          <w:rFonts w:hint="eastAsia"/>
        </w:rPr>
        <w:t xml:space="preserve">　　（二）以暴力、胁迫手段实施“三指定”行为的；</w:t>
      </w:r>
    </w:p>
    <w:p w:rsidR="00824BD3" w:rsidRDefault="00824BD3" w:rsidP="00824BD3"/>
    <w:p w:rsidR="00824BD3" w:rsidRDefault="00824BD3" w:rsidP="00824BD3">
      <w:pPr>
        <w:rPr>
          <w:rFonts w:hint="eastAsia"/>
        </w:rPr>
      </w:pPr>
      <w:r>
        <w:rPr>
          <w:rFonts w:hint="eastAsia"/>
        </w:rPr>
        <w:t xml:space="preserve">　　（三）不配合或者干扰国家能源局及派出机构以及所属工作人员执行公务的；</w:t>
      </w:r>
    </w:p>
    <w:p w:rsidR="00824BD3" w:rsidRDefault="00824BD3" w:rsidP="00824BD3"/>
    <w:p w:rsidR="00824BD3" w:rsidRDefault="00824BD3" w:rsidP="00824BD3">
      <w:pPr>
        <w:rPr>
          <w:rFonts w:hint="eastAsia"/>
        </w:rPr>
      </w:pPr>
      <w:r>
        <w:rPr>
          <w:rFonts w:hint="eastAsia"/>
        </w:rPr>
        <w:t xml:space="preserve">　　（四）因“三指定”行为发生电力安全事故的；</w:t>
      </w:r>
    </w:p>
    <w:p w:rsidR="00824BD3" w:rsidRDefault="00824BD3" w:rsidP="00824BD3"/>
    <w:p w:rsidR="00824BD3" w:rsidRDefault="00824BD3" w:rsidP="00824BD3">
      <w:pPr>
        <w:rPr>
          <w:rFonts w:hint="eastAsia"/>
        </w:rPr>
      </w:pPr>
      <w:r>
        <w:rPr>
          <w:rFonts w:hint="eastAsia"/>
        </w:rPr>
        <w:t xml:space="preserve">　　（五）因“三指定”行为接受过行政处罚等处理后，又实施“三指定”行为的；</w:t>
      </w:r>
    </w:p>
    <w:p w:rsidR="00824BD3" w:rsidRDefault="00824BD3" w:rsidP="00824BD3"/>
    <w:p w:rsidR="00824BD3" w:rsidRDefault="00824BD3" w:rsidP="00824BD3">
      <w:pPr>
        <w:rPr>
          <w:rFonts w:hint="eastAsia"/>
        </w:rPr>
      </w:pPr>
      <w:r>
        <w:rPr>
          <w:rFonts w:hint="eastAsia"/>
        </w:rPr>
        <w:t xml:space="preserve">　　（六）其他依法从重处罚情节。</w:t>
      </w:r>
    </w:p>
    <w:p w:rsidR="00824BD3" w:rsidRDefault="00824BD3" w:rsidP="00824BD3"/>
    <w:p w:rsidR="00824BD3" w:rsidRDefault="00824BD3" w:rsidP="00824BD3">
      <w:pPr>
        <w:rPr>
          <w:rFonts w:hint="eastAsia"/>
        </w:rPr>
      </w:pPr>
      <w:r>
        <w:rPr>
          <w:rFonts w:hint="eastAsia"/>
        </w:rPr>
        <w:t xml:space="preserve">　　第十五条</w:t>
      </w:r>
      <w:r>
        <w:rPr>
          <w:rFonts w:hint="eastAsia"/>
        </w:rPr>
        <w:t xml:space="preserve"> </w:t>
      </w:r>
      <w:r>
        <w:rPr>
          <w:rFonts w:hint="eastAsia"/>
        </w:rPr>
        <w:t>供电企业有下列情形之一的，可以依法从轻或者减轻处罚：</w:t>
      </w:r>
    </w:p>
    <w:p w:rsidR="00824BD3" w:rsidRDefault="00824BD3" w:rsidP="00824BD3"/>
    <w:p w:rsidR="00824BD3" w:rsidRDefault="00824BD3" w:rsidP="00824BD3">
      <w:pPr>
        <w:rPr>
          <w:rFonts w:hint="eastAsia"/>
        </w:rPr>
      </w:pPr>
      <w:r>
        <w:rPr>
          <w:rFonts w:hint="eastAsia"/>
        </w:rPr>
        <w:t xml:space="preserve">　　（一）主动消除或者减轻“三指定”行为危害后果的；</w:t>
      </w:r>
    </w:p>
    <w:p w:rsidR="00824BD3" w:rsidRDefault="00824BD3" w:rsidP="00824BD3"/>
    <w:p w:rsidR="00824BD3" w:rsidRDefault="00824BD3" w:rsidP="00824BD3">
      <w:pPr>
        <w:rPr>
          <w:rFonts w:hint="eastAsia"/>
        </w:rPr>
      </w:pPr>
      <w:r>
        <w:rPr>
          <w:rFonts w:hint="eastAsia"/>
        </w:rPr>
        <w:t xml:space="preserve">　　（二）配合国家能源局及派出机构调查有立功表现的；</w:t>
      </w:r>
    </w:p>
    <w:p w:rsidR="00824BD3" w:rsidRDefault="00824BD3" w:rsidP="00824BD3"/>
    <w:p w:rsidR="00824BD3" w:rsidRDefault="00824BD3" w:rsidP="00824BD3">
      <w:pPr>
        <w:rPr>
          <w:rFonts w:hint="eastAsia"/>
        </w:rPr>
      </w:pPr>
      <w:r>
        <w:rPr>
          <w:rFonts w:hint="eastAsia"/>
        </w:rPr>
        <w:t xml:space="preserve">　　（三）其他依法从轻或者减轻处罚情节。</w:t>
      </w:r>
    </w:p>
    <w:p w:rsidR="00824BD3" w:rsidRDefault="00824BD3" w:rsidP="00824BD3"/>
    <w:p w:rsidR="00824BD3" w:rsidRDefault="00824BD3" w:rsidP="00824BD3">
      <w:pPr>
        <w:rPr>
          <w:rFonts w:hint="eastAsia"/>
        </w:rPr>
      </w:pPr>
      <w:r>
        <w:rPr>
          <w:rFonts w:hint="eastAsia"/>
        </w:rPr>
        <w:t xml:space="preserve">　　第十六条</w:t>
      </w:r>
      <w:r>
        <w:rPr>
          <w:rFonts w:hint="eastAsia"/>
        </w:rPr>
        <w:t xml:space="preserve"> </w:t>
      </w:r>
      <w:r>
        <w:rPr>
          <w:rFonts w:hint="eastAsia"/>
        </w:rPr>
        <w:t>国家能源局及派出机构可以就用户受电工程“三指定”行为咨询并采用专家意见书和法律意见书。</w:t>
      </w:r>
    </w:p>
    <w:p w:rsidR="00824BD3" w:rsidRDefault="00824BD3" w:rsidP="00824BD3"/>
    <w:p w:rsidR="00824BD3" w:rsidRDefault="00824BD3" w:rsidP="00824BD3">
      <w:pPr>
        <w:rPr>
          <w:rFonts w:hint="eastAsia"/>
        </w:rPr>
      </w:pPr>
      <w:r>
        <w:rPr>
          <w:rFonts w:hint="eastAsia"/>
        </w:rPr>
        <w:t xml:space="preserve">　　第十七条</w:t>
      </w:r>
      <w:r>
        <w:rPr>
          <w:rFonts w:hint="eastAsia"/>
        </w:rPr>
        <w:t xml:space="preserve"> </w:t>
      </w:r>
      <w:r>
        <w:rPr>
          <w:rFonts w:hint="eastAsia"/>
        </w:rPr>
        <w:t>本指引由国家能源局负责解释。</w:t>
      </w:r>
    </w:p>
    <w:p w:rsidR="00824BD3" w:rsidRDefault="00824BD3" w:rsidP="00824BD3"/>
    <w:p w:rsidR="00AB07DA" w:rsidRPr="00824BD3" w:rsidRDefault="00824BD3" w:rsidP="00824BD3">
      <w:pPr>
        <w:rPr>
          <w:rFonts w:hint="eastAsia"/>
        </w:rPr>
      </w:pPr>
      <w:r>
        <w:rPr>
          <w:rFonts w:hint="eastAsia"/>
        </w:rPr>
        <w:t xml:space="preserve">　　第十八条</w:t>
      </w:r>
      <w:r>
        <w:rPr>
          <w:rFonts w:hint="eastAsia"/>
        </w:rPr>
        <w:t xml:space="preserve"> </w:t>
      </w:r>
      <w:r>
        <w:rPr>
          <w:rFonts w:hint="eastAsia"/>
        </w:rPr>
        <w:t>本指引自印发之日起施行。《国家电力监管委员会用户受电工程“三指定”行为认定指引（试行）》（办稽查〔</w:t>
      </w:r>
      <w:r>
        <w:rPr>
          <w:rFonts w:hint="eastAsia"/>
        </w:rPr>
        <w:t>2009</w:t>
      </w:r>
      <w:r>
        <w:rPr>
          <w:rFonts w:hint="eastAsia"/>
        </w:rPr>
        <w:t>〕</w:t>
      </w:r>
      <w:r>
        <w:rPr>
          <w:rFonts w:hint="eastAsia"/>
        </w:rPr>
        <w:t>76</w:t>
      </w:r>
      <w:r>
        <w:rPr>
          <w:rFonts w:hint="eastAsia"/>
        </w:rPr>
        <w:t>号）同时废止。</w:t>
      </w:r>
    </w:p>
    <w:sectPr w:rsidR="00AB07DA" w:rsidRPr="00824BD3" w:rsidSect="000B4CC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24BD3"/>
    <w:rsid w:val="000B4CC6"/>
    <w:rsid w:val="006627A1"/>
    <w:rsid w:val="00824BD3"/>
    <w:rsid w:val="00AB07D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4CC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34921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473</Words>
  <Characters>2701</Characters>
  <Application>Microsoft Office Word</Application>
  <DocSecurity>0</DocSecurity>
  <Lines>22</Lines>
  <Paragraphs>6</Paragraphs>
  <ScaleCrop>false</ScaleCrop>
  <Company>Microsoft</Company>
  <LinksUpToDate>false</LinksUpToDate>
  <CharactersWithSpaces>3168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2020-12-24T01:10:00Z</dcterms:created>
  <dcterms:modified xsi:type="dcterms:W3CDTF">2020-12-24T01:12:00Z</dcterms:modified>
</cp:coreProperties>
</file>