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7DD" w:rsidRPr="009B17DD" w:rsidRDefault="009B17DD" w:rsidP="00AB0AA9">
      <w:pPr>
        <w:pStyle w:val="a5"/>
        <w:rPr>
          <w:rFonts w:ascii="微软雅黑" w:eastAsia="微软雅黑" w:hAnsi="微软雅黑" w:cstheme="minorBidi"/>
          <w:b/>
          <w:kern w:val="2"/>
          <w:sz w:val="21"/>
          <w:szCs w:val="21"/>
        </w:rPr>
      </w:pPr>
      <w:r w:rsidRPr="009B17DD">
        <w:rPr>
          <w:rFonts w:ascii="微软雅黑" w:eastAsia="微软雅黑" w:hAnsi="微软雅黑" w:cstheme="minorBidi"/>
          <w:b/>
          <w:kern w:val="2"/>
          <w:sz w:val="21"/>
          <w:szCs w:val="21"/>
        </w:rPr>
        <w:t>第</w:t>
      </w:r>
      <w:r w:rsidRPr="009B17DD">
        <w:rPr>
          <w:rFonts w:ascii="微软雅黑" w:eastAsia="微软雅黑" w:hAnsi="微软雅黑" w:cstheme="minorBidi" w:hint="eastAsia"/>
          <w:b/>
          <w:kern w:val="2"/>
          <w:sz w:val="21"/>
          <w:szCs w:val="21"/>
        </w:rPr>
        <w:t>2</w:t>
      </w:r>
      <w:r w:rsidRPr="009B17DD">
        <w:rPr>
          <w:rFonts w:ascii="微软雅黑" w:eastAsia="微软雅黑" w:hAnsi="微软雅黑" w:cstheme="minorBidi"/>
          <w:b/>
          <w:kern w:val="2"/>
          <w:sz w:val="21"/>
          <w:szCs w:val="21"/>
        </w:rPr>
        <w:t>1届中国国际光电博览会</w:t>
      </w:r>
    </w:p>
    <w:p w:rsidR="00AB0AA9" w:rsidRPr="00D42099" w:rsidRDefault="00AB0AA9" w:rsidP="00AB0AA9">
      <w:pPr>
        <w:pStyle w:val="a5"/>
        <w:rPr>
          <w:rFonts w:ascii="微软雅黑" w:eastAsia="微软雅黑" w:hAnsi="微软雅黑" w:cstheme="minorBidi"/>
          <w:kern w:val="2"/>
          <w:sz w:val="21"/>
          <w:szCs w:val="21"/>
        </w:rPr>
      </w:pPr>
      <w:r w:rsidRPr="00D42099">
        <w:rPr>
          <w:rFonts w:ascii="微软雅黑" w:eastAsia="微软雅黑" w:hAnsi="微软雅黑" w:cstheme="minorBidi"/>
          <w:kern w:val="2"/>
          <w:sz w:val="21"/>
          <w:szCs w:val="21"/>
        </w:rPr>
        <w:t>将于</w:t>
      </w:r>
      <w:r w:rsidRPr="00D42099">
        <w:rPr>
          <w:rFonts w:ascii="微软雅黑" w:eastAsia="微软雅黑" w:hAnsi="微软雅黑" w:cstheme="minorBidi" w:hint="eastAsia"/>
          <w:kern w:val="2"/>
          <w:sz w:val="21"/>
          <w:szCs w:val="21"/>
        </w:rPr>
        <w:t>9月4-</w:t>
      </w:r>
      <w:r w:rsidRPr="00D42099">
        <w:rPr>
          <w:rFonts w:ascii="微软雅黑" w:eastAsia="微软雅黑" w:hAnsi="微软雅黑" w:cstheme="minorBidi"/>
          <w:kern w:val="2"/>
          <w:sz w:val="21"/>
          <w:szCs w:val="21"/>
        </w:rPr>
        <w:t>7日在</w:t>
      </w:r>
      <w:r w:rsidRPr="00D42099">
        <w:rPr>
          <w:rFonts w:ascii="微软雅黑" w:eastAsia="微软雅黑" w:hAnsi="微软雅黑" w:cstheme="minorBidi" w:hint="eastAsia"/>
          <w:kern w:val="2"/>
          <w:sz w:val="21"/>
          <w:szCs w:val="21"/>
        </w:rPr>
        <w:t>深圳会展中心举办的第2</w:t>
      </w:r>
      <w:r w:rsidRPr="00D42099">
        <w:rPr>
          <w:rFonts w:ascii="微软雅黑" w:eastAsia="微软雅黑" w:hAnsi="微软雅黑" w:cstheme="minorBidi"/>
          <w:kern w:val="2"/>
          <w:sz w:val="21"/>
          <w:szCs w:val="21"/>
        </w:rPr>
        <w:t>1届中国国际光电博览会</w:t>
      </w:r>
      <w:r w:rsidRPr="00D42099">
        <w:rPr>
          <w:rFonts w:ascii="微软雅黑" w:eastAsia="微软雅黑" w:hAnsi="微软雅黑" w:cstheme="minorBidi" w:hint="eastAsia"/>
          <w:kern w:val="2"/>
          <w:sz w:val="21"/>
          <w:szCs w:val="21"/>
        </w:rPr>
        <w:t>（简称：C</w:t>
      </w:r>
      <w:r w:rsidRPr="00D42099">
        <w:rPr>
          <w:rFonts w:ascii="微软雅黑" w:eastAsia="微软雅黑" w:hAnsi="微软雅黑" w:cstheme="minorBidi"/>
          <w:kern w:val="2"/>
          <w:sz w:val="21"/>
          <w:szCs w:val="21"/>
        </w:rPr>
        <w:t>IOE中国光博会</w:t>
      </w:r>
      <w:r w:rsidRPr="00D42099">
        <w:rPr>
          <w:rFonts w:ascii="微软雅黑" w:eastAsia="微软雅黑" w:hAnsi="微软雅黑" w:cstheme="minorBidi" w:hint="eastAsia"/>
          <w:kern w:val="2"/>
          <w:sz w:val="21"/>
          <w:szCs w:val="21"/>
        </w:rPr>
        <w:t>）</w:t>
      </w:r>
      <w:r w:rsidRPr="00D42099">
        <w:rPr>
          <w:rFonts w:ascii="微软雅黑" w:eastAsia="微软雅黑" w:hAnsi="微软雅黑" w:cstheme="minorBidi"/>
          <w:kern w:val="2"/>
          <w:sz w:val="21"/>
          <w:szCs w:val="21"/>
        </w:rPr>
        <w:t>是业界瞩目的光电展示及交流平台</w:t>
      </w:r>
      <w:r w:rsidRPr="00D42099">
        <w:rPr>
          <w:rFonts w:ascii="微软雅黑" w:eastAsia="微软雅黑" w:hAnsi="微软雅黑" w:cstheme="minorBidi" w:hint="eastAsia"/>
          <w:kern w:val="2"/>
          <w:sz w:val="21"/>
          <w:szCs w:val="21"/>
        </w:rPr>
        <w:t>，</w:t>
      </w:r>
      <w:r w:rsidRPr="00D42099">
        <w:rPr>
          <w:rFonts w:ascii="微软雅黑" w:eastAsia="微软雅黑" w:hAnsi="微软雅黑" w:cstheme="minorBidi"/>
          <w:kern w:val="2"/>
          <w:sz w:val="21"/>
          <w:szCs w:val="21"/>
        </w:rPr>
        <w:t>共计展出面积110,000㎡，</w:t>
      </w:r>
      <w:r w:rsidRPr="00D42099">
        <w:rPr>
          <w:rFonts w:ascii="微软雅黑" w:eastAsia="微软雅黑" w:hAnsi="微软雅黑" w:cstheme="minorBidi" w:hint="eastAsia"/>
          <w:kern w:val="2"/>
          <w:sz w:val="21"/>
          <w:szCs w:val="21"/>
        </w:rPr>
        <w:t>汇聚7</w:t>
      </w:r>
      <w:r w:rsidRPr="00D42099">
        <w:rPr>
          <w:rFonts w:ascii="微软雅黑" w:eastAsia="微软雅黑" w:hAnsi="微软雅黑" w:cstheme="minorBidi"/>
          <w:kern w:val="2"/>
          <w:sz w:val="21"/>
          <w:szCs w:val="21"/>
        </w:rPr>
        <w:t>0,000名观众和2,000家参展企业</w:t>
      </w:r>
      <w:r w:rsidRPr="00D42099">
        <w:rPr>
          <w:rFonts w:ascii="微软雅黑" w:eastAsia="微软雅黑" w:hAnsi="微软雅黑" w:cstheme="minorBidi" w:hint="eastAsia"/>
          <w:kern w:val="2"/>
          <w:sz w:val="21"/>
          <w:szCs w:val="21"/>
        </w:rPr>
        <w:t>。</w:t>
      </w:r>
    </w:p>
    <w:p w:rsidR="00D42099" w:rsidRPr="009145FE" w:rsidRDefault="00D42099" w:rsidP="009145FE">
      <w:pPr>
        <w:pStyle w:val="a8"/>
        <w:numPr>
          <w:ilvl w:val="0"/>
          <w:numId w:val="2"/>
        </w:numPr>
        <w:ind w:firstLineChars="0"/>
        <w:rPr>
          <w:rFonts w:ascii="微软雅黑" w:eastAsia="微软雅黑" w:hAnsi="微软雅黑"/>
          <w:b/>
        </w:rPr>
      </w:pPr>
      <w:r w:rsidRPr="009145FE">
        <w:rPr>
          <w:rFonts w:ascii="微软雅黑" w:eastAsia="微软雅黑" w:hAnsi="微软雅黑" w:hint="eastAsia"/>
          <w:b/>
        </w:rPr>
        <w:t>针对</w:t>
      </w:r>
      <w:r w:rsidR="004B4733">
        <w:rPr>
          <w:rFonts w:ascii="微软雅黑" w:eastAsia="微软雅黑" w:hAnsi="微软雅黑" w:hint="eastAsia"/>
          <w:b/>
        </w:rPr>
        <w:t>电力</w:t>
      </w:r>
      <w:r w:rsidRPr="009145FE">
        <w:rPr>
          <w:rFonts w:ascii="微软雅黑" w:eastAsia="微软雅黑" w:hAnsi="微软雅黑" w:hint="eastAsia"/>
          <w:b/>
        </w:rPr>
        <w:t>行业的主要展示内容：</w:t>
      </w:r>
    </w:p>
    <w:p w:rsidR="004B4733" w:rsidRPr="004B4733" w:rsidRDefault="004B4733" w:rsidP="00D42099">
      <w:pPr>
        <w:rPr>
          <w:rFonts w:ascii="微软雅黑" w:eastAsia="微软雅黑" w:hAnsi="微软雅黑"/>
          <w:szCs w:val="21"/>
        </w:rPr>
      </w:pPr>
      <w:r>
        <w:rPr>
          <w:rFonts w:ascii="微软雅黑" w:eastAsia="微软雅黑" w:hAnsi="微软雅黑"/>
          <w:szCs w:val="21"/>
        </w:rPr>
        <w:t>电力巡检机器人</w:t>
      </w:r>
      <w:r>
        <w:rPr>
          <w:rFonts w:ascii="微软雅黑" w:eastAsia="微软雅黑" w:hAnsi="微软雅黑" w:hint="eastAsia"/>
          <w:szCs w:val="21"/>
        </w:rPr>
        <w:t>、光纤布线系统、红外夜视仪、红外热像仪、红外测温仪、光纤光缆、光波导AR模组及眼镜、跳线、光纤传感器、高低温冲击试验箱、数据中心基础设施建设等</w:t>
      </w:r>
    </w:p>
    <w:p w:rsidR="009145FE" w:rsidRDefault="009145FE" w:rsidP="00D42099">
      <w:pPr>
        <w:rPr>
          <w:rStyle w:val="a7"/>
        </w:rPr>
      </w:pPr>
      <w:r w:rsidRPr="0036776E">
        <w:rPr>
          <w:rFonts w:ascii="微软雅黑" w:eastAsia="微软雅黑" w:hAnsi="微软雅黑" w:cs="Arial" w:hint="eastAsia"/>
          <w:b/>
          <w:color w:val="2F5496" w:themeColor="accent5" w:themeShade="BF"/>
          <w:sz w:val="20"/>
          <w:szCs w:val="20"/>
          <w:shd w:val="clear" w:color="auto" w:fill="FFFFFF"/>
        </w:rPr>
        <w:t>特别为电子</w:t>
      </w:r>
      <w:r w:rsidR="0036776E" w:rsidRPr="0036776E">
        <w:rPr>
          <w:rFonts w:ascii="微软雅黑" w:eastAsia="微软雅黑" w:hAnsi="微软雅黑" w:cs="Arial" w:hint="eastAsia"/>
          <w:b/>
          <w:color w:val="2F5496" w:themeColor="accent5" w:themeShade="BF"/>
          <w:sz w:val="20"/>
          <w:szCs w:val="20"/>
          <w:shd w:val="clear" w:color="auto" w:fill="FFFFFF"/>
        </w:rPr>
        <w:t>、汽车、数据中心、安防</w:t>
      </w:r>
      <w:r w:rsidRPr="0036776E">
        <w:rPr>
          <w:rFonts w:ascii="微软雅黑" w:eastAsia="微软雅黑" w:hAnsi="微软雅黑" w:cs="Arial" w:hint="eastAsia"/>
          <w:b/>
          <w:color w:val="2F5496" w:themeColor="accent5" w:themeShade="BF"/>
          <w:sz w:val="20"/>
          <w:szCs w:val="20"/>
          <w:shd w:val="clear" w:color="auto" w:fill="FFFFFF"/>
        </w:rPr>
        <w:t>行业制作参观路线，</w:t>
      </w:r>
      <w:r w:rsidR="0036776E" w:rsidRPr="0036776E">
        <w:rPr>
          <w:rFonts w:ascii="微软雅黑" w:eastAsia="微软雅黑" w:hAnsi="微软雅黑" w:cs="Arial" w:hint="eastAsia"/>
          <w:b/>
          <w:color w:val="2F5496" w:themeColor="accent5" w:themeShade="BF"/>
          <w:sz w:val="20"/>
          <w:szCs w:val="20"/>
          <w:shd w:val="clear" w:color="auto" w:fill="FFFFFF"/>
        </w:rPr>
        <w:t>可以了解</w:t>
      </w:r>
      <w:r w:rsidRPr="0036776E">
        <w:rPr>
          <w:rFonts w:ascii="微软雅黑" w:eastAsia="微软雅黑" w:hAnsi="微软雅黑" w:cs="Arial" w:hint="eastAsia"/>
          <w:b/>
          <w:color w:val="2F5496" w:themeColor="accent5" w:themeShade="BF"/>
          <w:sz w:val="20"/>
          <w:szCs w:val="20"/>
          <w:shd w:val="clear" w:color="auto" w:fill="FFFFFF"/>
        </w:rPr>
        <w:t>所有</w:t>
      </w:r>
      <w:r w:rsidR="0036776E" w:rsidRPr="0036776E">
        <w:rPr>
          <w:rFonts w:ascii="微软雅黑" w:eastAsia="微软雅黑" w:hAnsi="微软雅黑" w:cs="Arial" w:hint="eastAsia"/>
          <w:b/>
          <w:color w:val="2F5496" w:themeColor="accent5" w:themeShade="BF"/>
          <w:sz w:val="20"/>
          <w:szCs w:val="20"/>
          <w:shd w:val="clear" w:color="auto" w:fill="FFFFFF"/>
        </w:rPr>
        <w:t>相关行业</w:t>
      </w:r>
      <w:r w:rsidRPr="0036776E">
        <w:rPr>
          <w:rFonts w:ascii="微软雅黑" w:eastAsia="微软雅黑" w:hAnsi="微软雅黑" w:cs="Arial" w:hint="eastAsia"/>
          <w:b/>
          <w:color w:val="2F5496" w:themeColor="accent5" w:themeShade="BF"/>
          <w:sz w:val="20"/>
          <w:szCs w:val="20"/>
          <w:shd w:val="clear" w:color="auto" w:fill="FFFFFF"/>
        </w:rPr>
        <w:t>的展品详细介绍；</w:t>
      </w:r>
      <w:r w:rsidR="0036776E" w:rsidRPr="0036776E">
        <w:rPr>
          <w:rFonts w:ascii="微软雅黑" w:eastAsia="微软雅黑" w:hAnsi="微软雅黑" w:cs="Arial"/>
          <w:b/>
          <w:color w:val="2F5496" w:themeColor="accent5" w:themeShade="BF"/>
          <w:sz w:val="20"/>
          <w:szCs w:val="20"/>
          <w:shd w:val="clear" w:color="auto" w:fill="FFFFFF"/>
        </w:rPr>
        <w:t>四大主题路线链接</w:t>
      </w:r>
      <w:hyperlink r:id="rId7" w:history="1">
        <w:r w:rsidR="0036776E">
          <w:rPr>
            <w:rStyle w:val="a7"/>
          </w:rPr>
          <w:t>http://www.cioe.cn/Solutions.html</w:t>
        </w:r>
      </w:hyperlink>
    </w:p>
    <w:p w:rsidR="00E9022C" w:rsidRDefault="00E9022C" w:rsidP="00D42099">
      <w:pPr>
        <w:rPr>
          <w:rFonts w:ascii="微软雅黑" w:eastAsia="微软雅黑" w:hAnsi="微软雅黑"/>
          <w:b/>
        </w:rPr>
      </w:pPr>
    </w:p>
    <w:p w:rsidR="00E9022C" w:rsidRPr="00E9022C" w:rsidRDefault="00D42099" w:rsidP="00E9022C">
      <w:pPr>
        <w:pStyle w:val="a8"/>
        <w:numPr>
          <w:ilvl w:val="0"/>
          <w:numId w:val="1"/>
        </w:numPr>
        <w:ind w:firstLineChars="0"/>
        <w:rPr>
          <w:rFonts w:ascii="微软雅黑" w:eastAsia="微软雅黑" w:hAnsi="微软雅黑"/>
          <w:b/>
        </w:rPr>
      </w:pPr>
      <w:r w:rsidRPr="009145FE">
        <w:rPr>
          <w:rFonts w:ascii="微软雅黑" w:eastAsia="微软雅黑" w:hAnsi="微软雅黑"/>
          <w:b/>
        </w:rPr>
        <w:t>观众类别</w:t>
      </w:r>
      <w:r w:rsidRPr="009145FE">
        <w:rPr>
          <w:rFonts w:ascii="微软雅黑" w:eastAsia="微软雅黑" w:hAnsi="微软雅黑" w:hint="eastAsia"/>
          <w:b/>
        </w:rPr>
        <w:t>：</w:t>
      </w:r>
    </w:p>
    <w:p w:rsidR="00D42099" w:rsidRDefault="00D42099" w:rsidP="00D42099">
      <w:pPr>
        <w:rPr>
          <w:rFonts w:ascii="微软雅黑" w:eastAsia="微软雅黑" w:hAnsi="微软雅黑" w:cs="Arial"/>
          <w:color w:val="333333"/>
          <w:sz w:val="20"/>
          <w:szCs w:val="20"/>
          <w:shd w:val="clear" w:color="auto" w:fill="FFFFFF"/>
        </w:rPr>
      </w:pPr>
      <w:r>
        <w:rPr>
          <w:rFonts w:ascii="微软雅黑" w:eastAsia="微软雅黑" w:hAnsi="微软雅黑" w:hint="eastAsia"/>
        </w:rPr>
        <w:t>目前光电创新产品及前瞻技术在各行业得以应用，其中重点应用的领域分别为：</w:t>
      </w:r>
      <w:r w:rsidRPr="00F23B7C">
        <w:rPr>
          <w:rFonts w:ascii="微软雅黑" w:eastAsia="微软雅黑" w:hAnsi="微软雅黑" w:cs="Arial"/>
          <w:b/>
          <w:color w:val="333333"/>
          <w:sz w:val="20"/>
          <w:szCs w:val="20"/>
          <w:shd w:val="clear" w:color="auto" w:fill="FFFFFF"/>
        </w:rPr>
        <w:t>光通信信息处理</w:t>
      </w:r>
      <w:r w:rsidRPr="00F23B7C">
        <w:rPr>
          <w:rFonts w:ascii="微软雅黑" w:eastAsia="微软雅黑" w:hAnsi="微软雅黑" w:cs="Arial" w:hint="eastAsia"/>
          <w:b/>
          <w:color w:val="333333"/>
          <w:sz w:val="20"/>
          <w:szCs w:val="20"/>
          <w:shd w:val="clear" w:color="auto" w:fill="FFFFFF"/>
        </w:rPr>
        <w:t>/储存、消费电子/娱乐、手机、智能驾驶、先进制造、医疗、照明/显示、传感及测试测量、安防/国防、半导体加工/制造、能源等</w:t>
      </w:r>
      <w:r w:rsidRPr="00F23B7C">
        <w:rPr>
          <w:rFonts w:ascii="微软雅黑" w:eastAsia="微软雅黑" w:hAnsi="微软雅黑" w:cs="Arial" w:hint="eastAsia"/>
          <w:color w:val="333333"/>
          <w:sz w:val="20"/>
          <w:szCs w:val="20"/>
          <w:shd w:val="clear" w:color="auto" w:fill="FFFFFF"/>
        </w:rPr>
        <w:t>。</w:t>
      </w:r>
    </w:p>
    <w:p w:rsidR="00D42099" w:rsidRPr="00D42099" w:rsidRDefault="009B17DD" w:rsidP="00D42099">
      <w:pPr>
        <w:rPr>
          <w:rFonts w:ascii="微软雅黑" w:eastAsia="微软雅黑" w:hAnsi="微软雅黑" w:cs="Arial"/>
          <w:b/>
          <w:color w:val="2F5496" w:themeColor="accent5" w:themeShade="BF"/>
          <w:sz w:val="20"/>
          <w:szCs w:val="20"/>
          <w:shd w:val="clear" w:color="auto" w:fill="FFFFFF"/>
        </w:rPr>
      </w:pPr>
      <w:r>
        <w:rPr>
          <w:rFonts w:ascii="微软雅黑" w:eastAsia="微软雅黑" w:hAnsi="微软雅黑" w:cs="Arial"/>
          <w:b/>
          <w:color w:val="2F5496" w:themeColor="accent5" w:themeShade="BF"/>
          <w:sz w:val="20"/>
          <w:szCs w:val="20"/>
          <w:shd w:val="clear" w:color="auto" w:fill="FFFFFF"/>
        </w:rPr>
        <w:t>其中</w:t>
      </w:r>
      <w:r w:rsidR="00D42099" w:rsidRPr="00E56E9A">
        <w:rPr>
          <w:rFonts w:ascii="微软雅黑" w:eastAsia="微软雅黑" w:hAnsi="微软雅黑" w:cs="Arial"/>
          <w:b/>
          <w:color w:val="2F5496" w:themeColor="accent5" w:themeShade="BF"/>
          <w:sz w:val="20"/>
          <w:szCs w:val="20"/>
          <w:shd w:val="clear" w:color="auto" w:fill="FFFFFF"/>
        </w:rPr>
        <w:t>在</w:t>
      </w:r>
      <w:r w:rsidR="004B4733">
        <w:rPr>
          <w:rFonts w:ascii="微软雅黑" w:eastAsia="微软雅黑" w:hAnsi="微软雅黑" w:cs="Arial" w:hint="eastAsia"/>
          <w:b/>
          <w:color w:val="2F5496" w:themeColor="accent5" w:themeShade="BF"/>
          <w:sz w:val="20"/>
          <w:szCs w:val="20"/>
          <w:shd w:val="clear" w:color="auto" w:fill="FFFFFF"/>
        </w:rPr>
        <w:t>能源</w:t>
      </w:r>
      <w:r w:rsidR="00D42099" w:rsidRPr="00E56E9A">
        <w:rPr>
          <w:rFonts w:ascii="微软雅黑" w:eastAsia="微软雅黑" w:hAnsi="微软雅黑" w:cs="Arial" w:hint="eastAsia"/>
          <w:b/>
          <w:color w:val="2F5496" w:themeColor="accent5" w:themeShade="BF"/>
          <w:sz w:val="20"/>
          <w:szCs w:val="20"/>
          <w:shd w:val="clear" w:color="auto" w:fill="FFFFFF"/>
        </w:rPr>
        <w:t>领域涵盖的行业有：</w:t>
      </w:r>
      <w:r w:rsidR="004233C7" w:rsidRPr="004233C7">
        <w:rPr>
          <w:rFonts w:ascii="微软雅黑" w:eastAsia="微软雅黑" w:hAnsi="微软雅黑" w:cs="Arial" w:hint="eastAsia"/>
          <w:b/>
          <w:color w:val="2F5496" w:themeColor="accent5" w:themeShade="BF"/>
          <w:sz w:val="20"/>
          <w:szCs w:val="20"/>
          <w:shd w:val="clear" w:color="auto" w:fill="FFFFFF"/>
        </w:rPr>
        <w:t>电力电网、锂电池、石油石化、太阳能、煤炭等</w:t>
      </w:r>
    </w:p>
    <w:p w:rsidR="00D42099" w:rsidRDefault="00D42099">
      <w:pPr>
        <w:rPr>
          <w:rFonts w:ascii="微软雅黑" w:eastAsia="微软雅黑" w:hAnsi="微软雅黑"/>
          <w:color w:val="555555"/>
        </w:rPr>
      </w:pPr>
    </w:p>
    <w:p w:rsidR="009828A9" w:rsidRPr="00E9022C" w:rsidRDefault="00AB0AA9" w:rsidP="00E9022C">
      <w:pPr>
        <w:pStyle w:val="a8"/>
        <w:numPr>
          <w:ilvl w:val="0"/>
          <w:numId w:val="3"/>
        </w:numPr>
        <w:ind w:firstLineChars="0"/>
        <w:rPr>
          <w:rFonts w:ascii="微软雅黑" w:eastAsia="微软雅黑" w:hAnsi="微软雅黑"/>
          <w:b/>
        </w:rPr>
      </w:pPr>
      <w:r w:rsidRPr="009145FE">
        <w:rPr>
          <w:rFonts w:ascii="微软雅黑" w:eastAsia="微软雅黑" w:hAnsi="微软雅黑"/>
          <w:b/>
        </w:rPr>
        <w:t>同期六展联动</w:t>
      </w:r>
      <w:r w:rsidR="00D42099" w:rsidRPr="009145FE">
        <w:rPr>
          <w:rFonts w:ascii="微软雅黑" w:eastAsia="微软雅黑" w:hAnsi="微软雅黑" w:hint="eastAsia"/>
          <w:b/>
        </w:rPr>
        <w:t>：</w:t>
      </w:r>
    </w:p>
    <w:tbl>
      <w:tblPr>
        <w:tblW w:w="8124" w:type="dxa"/>
        <w:tblInd w:w="-5" w:type="dxa"/>
        <w:tblLook w:val="04A0" w:firstRow="1" w:lastRow="0" w:firstColumn="1" w:lastColumn="0" w:noHBand="0" w:noVBand="1"/>
      </w:tblPr>
      <w:tblGrid>
        <w:gridCol w:w="515"/>
        <w:gridCol w:w="2462"/>
        <w:gridCol w:w="2977"/>
        <w:gridCol w:w="2170"/>
      </w:tblGrid>
      <w:tr w:rsidR="009828A9" w:rsidRPr="009828A9" w:rsidTr="009828A9">
        <w:trPr>
          <w:trHeight w:val="524"/>
        </w:trPr>
        <w:tc>
          <w:tcPr>
            <w:tcW w:w="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28A9" w:rsidRPr="009828A9" w:rsidRDefault="009828A9" w:rsidP="009828A9">
            <w:pPr>
              <w:widowControl/>
              <w:jc w:val="left"/>
              <w:rPr>
                <w:rFonts w:ascii="宋体" w:eastAsia="宋体" w:hAnsi="宋体" w:cs="宋体"/>
                <w:color w:val="000000"/>
                <w:kern w:val="0"/>
                <w:sz w:val="22"/>
              </w:rPr>
            </w:pPr>
            <w:r w:rsidRPr="009828A9">
              <w:rPr>
                <w:rFonts w:ascii="宋体" w:eastAsia="宋体" w:hAnsi="宋体" w:cs="宋体" w:hint="eastAsia"/>
                <w:color w:val="000000"/>
                <w:kern w:val="0"/>
                <w:sz w:val="22"/>
              </w:rPr>
              <w:t xml:space="preserve">　</w:t>
            </w:r>
          </w:p>
        </w:tc>
        <w:tc>
          <w:tcPr>
            <w:tcW w:w="2462" w:type="dxa"/>
            <w:tcBorders>
              <w:top w:val="single" w:sz="4" w:space="0" w:color="auto"/>
              <w:left w:val="nil"/>
              <w:bottom w:val="single" w:sz="4" w:space="0" w:color="auto"/>
              <w:right w:val="single" w:sz="4" w:space="0" w:color="auto"/>
            </w:tcBorders>
            <w:shd w:val="clear" w:color="auto" w:fill="auto"/>
            <w:vAlign w:val="bottom"/>
            <w:hideMark/>
          </w:tcPr>
          <w:p w:rsidR="009828A9" w:rsidRPr="009828A9" w:rsidRDefault="009828A9" w:rsidP="009828A9">
            <w:pPr>
              <w:widowControl/>
              <w:jc w:val="left"/>
              <w:rPr>
                <w:rFonts w:ascii="微软雅黑" w:eastAsia="微软雅黑" w:hAnsi="微软雅黑" w:cs="宋体"/>
                <w:b/>
                <w:bCs/>
                <w:color w:val="000000"/>
                <w:kern w:val="0"/>
                <w:sz w:val="16"/>
                <w:szCs w:val="16"/>
              </w:rPr>
            </w:pPr>
            <w:r w:rsidRPr="009828A9">
              <w:rPr>
                <w:rFonts w:ascii="微软雅黑" w:eastAsia="微软雅黑" w:hAnsi="微软雅黑" w:cs="宋体" w:hint="eastAsia"/>
                <w:b/>
                <w:bCs/>
                <w:color w:val="000000"/>
                <w:kern w:val="0"/>
                <w:sz w:val="16"/>
                <w:szCs w:val="16"/>
              </w:rPr>
              <w:t>光通信展</w:t>
            </w:r>
          </w:p>
        </w:tc>
        <w:tc>
          <w:tcPr>
            <w:tcW w:w="2977" w:type="dxa"/>
            <w:tcBorders>
              <w:top w:val="single" w:sz="4" w:space="0" w:color="auto"/>
              <w:left w:val="nil"/>
              <w:bottom w:val="single" w:sz="4" w:space="0" w:color="auto"/>
              <w:right w:val="single" w:sz="4" w:space="0" w:color="auto"/>
            </w:tcBorders>
            <w:shd w:val="clear" w:color="auto" w:fill="auto"/>
            <w:vAlign w:val="bottom"/>
            <w:hideMark/>
          </w:tcPr>
          <w:p w:rsidR="009828A9" w:rsidRPr="009828A9" w:rsidRDefault="009828A9" w:rsidP="009828A9">
            <w:pPr>
              <w:widowControl/>
              <w:jc w:val="left"/>
              <w:rPr>
                <w:rFonts w:ascii="微软雅黑" w:eastAsia="微软雅黑" w:hAnsi="微软雅黑" w:cs="宋体"/>
                <w:b/>
                <w:bCs/>
                <w:color w:val="000000"/>
                <w:kern w:val="0"/>
                <w:sz w:val="16"/>
                <w:szCs w:val="16"/>
              </w:rPr>
            </w:pPr>
            <w:r w:rsidRPr="009828A9">
              <w:rPr>
                <w:rFonts w:ascii="微软雅黑" w:eastAsia="微软雅黑" w:hAnsi="微软雅黑" w:cs="宋体" w:hint="eastAsia"/>
                <w:b/>
                <w:bCs/>
                <w:color w:val="000000"/>
                <w:kern w:val="0"/>
                <w:sz w:val="16"/>
                <w:szCs w:val="16"/>
              </w:rPr>
              <w:t>精密光学展 &amp; 镜头及摄像模组展</w:t>
            </w:r>
          </w:p>
        </w:tc>
        <w:tc>
          <w:tcPr>
            <w:tcW w:w="2170" w:type="dxa"/>
            <w:tcBorders>
              <w:top w:val="single" w:sz="4" w:space="0" w:color="auto"/>
              <w:left w:val="nil"/>
              <w:bottom w:val="single" w:sz="4" w:space="0" w:color="auto"/>
              <w:right w:val="single" w:sz="4" w:space="0" w:color="auto"/>
            </w:tcBorders>
            <w:shd w:val="clear" w:color="auto" w:fill="auto"/>
            <w:vAlign w:val="bottom"/>
            <w:hideMark/>
          </w:tcPr>
          <w:p w:rsidR="009828A9" w:rsidRPr="009828A9" w:rsidRDefault="009828A9" w:rsidP="009828A9">
            <w:pPr>
              <w:widowControl/>
              <w:jc w:val="left"/>
              <w:rPr>
                <w:rFonts w:ascii="微软雅黑" w:eastAsia="微软雅黑" w:hAnsi="微软雅黑" w:cs="宋体"/>
                <w:b/>
                <w:bCs/>
                <w:color w:val="000000"/>
                <w:kern w:val="0"/>
                <w:sz w:val="16"/>
                <w:szCs w:val="16"/>
              </w:rPr>
            </w:pPr>
            <w:r w:rsidRPr="009828A9">
              <w:rPr>
                <w:rFonts w:ascii="微软雅黑" w:eastAsia="微软雅黑" w:hAnsi="微软雅黑" w:cs="宋体" w:hint="eastAsia"/>
                <w:b/>
                <w:bCs/>
                <w:color w:val="000000"/>
                <w:kern w:val="0"/>
                <w:sz w:val="16"/>
                <w:szCs w:val="16"/>
              </w:rPr>
              <w:t>红外技术及应用展</w:t>
            </w:r>
          </w:p>
        </w:tc>
      </w:tr>
      <w:tr w:rsidR="009828A9" w:rsidRPr="009828A9" w:rsidTr="009828A9">
        <w:trPr>
          <w:trHeight w:val="1266"/>
        </w:trPr>
        <w:tc>
          <w:tcPr>
            <w:tcW w:w="515" w:type="dxa"/>
            <w:tcBorders>
              <w:top w:val="nil"/>
              <w:left w:val="single" w:sz="4" w:space="0" w:color="auto"/>
              <w:bottom w:val="single" w:sz="4" w:space="0" w:color="auto"/>
              <w:right w:val="single" w:sz="4" w:space="0" w:color="auto"/>
            </w:tcBorders>
            <w:shd w:val="clear" w:color="auto" w:fill="auto"/>
            <w:vAlign w:val="center"/>
            <w:hideMark/>
          </w:tcPr>
          <w:p w:rsidR="009828A9" w:rsidRPr="009828A9" w:rsidRDefault="009828A9" w:rsidP="009828A9">
            <w:pPr>
              <w:widowControl/>
              <w:jc w:val="left"/>
              <w:rPr>
                <w:rFonts w:ascii="微软雅黑" w:eastAsia="微软雅黑" w:hAnsi="微软雅黑" w:cs="宋体"/>
                <w:b/>
                <w:bCs/>
                <w:color w:val="000000"/>
                <w:kern w:val="0"/>
                <w:sz w:val="16"/>
                <w:szCs w:val="16"/>
              </w:rPr>
            </w:pPr>
            <w:r w:rsidRPr="009828A9">
              <w:rPr>
                <w:rFonts w:ascii="微软雅黑" w:eastAsia="微软雅黑" w:hAnsi="微软雅黑" w:cs="宋体" w:hint="eastAsia"/>
                <w:b/>
                <w:bCs/>
                <w:color w:val="000000"/>
                <w:kern w:val="0"/>
                <w:sz w:val="16"/>
                <w:szCs w:val="16"/>
              </w:rPr>
              <w:t>展会亮点</w:t>
            </w:r>
          </w:p>
        </w:tc>
        <w:tc>
          <w:tcPr>
            <w:tcW w:w="2462" w:type="dxa"/>
            <w:tcBorders>
              <w:top w:val="nil"/>
              <w:left w:val="nil"/>
              <w:bottom w:val="single" w:sz="4" w:space="0" w:color="auto"/>
              <w:right w:val="single" w:sz="4" w:space="0" w:color="auto"/>
            </w:tcBorders>
            <w:shd w:val="clear" w:color="auto" w:fill="auto"/>
            <w:vAlign w:val="center"/>
            <w:hideMark/>
          </w:tcPr>
          <w:p w:rsidR="009828A9" w:rsidRPr="009828A9" w:rsidRDefault="009828A9" w:rsidP="009828A9">
            <w:pPr>
              <w:widowControl/>
              <w:jc w:val="left"/>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集结全球优质的光通信及数据中心企业</w:t>
            </w:r>
          </w:p>
        </w:tc>
        <w:tc>
          <w:tcPr>
            <w:tcW w:w="2977" w:type="dxa"/>
            <w:tcBorders>
              <w:top w:val="nil"/>
              <w:left w:val="nil"/>
              <w:bottom w:val="single" w:sz="4" w:space="0" w:color="auto"/>
              <w:right w:val="single" w:sz="4" w:space="0" w:color="auto"/>
            </w:tcBorders>
            <w:shd w:val="clear" w:color="auto" w:fill="auto"/>
            <w:vAlign w:val="center"/>
            <w:hideMark/>
          </w:tcPr>
          <w:p w:rsidR="009828A9" w:rsidRPr="009828A9" w:rsidRDefault="009828A9" w:rsidP="009828A9">
            <w:pPr>
              <w:widowControl/>
              <w:jc w:val="left"/>
              <w:rPr>
                <w:rFonts w:ascii="微软雅黑" w:eastAsia="微软雅黑" w:hAnsi="微软雅黑" w:cs="宋体"/>
                <w:color w:val="000000"/>
                <w:kern w:val="0"/>
                <w:sz w:val="16"/>
                <w:szCs w:val="16"/>
              </w:rPr>
            </w:pPr>
            <w:r w:rsidRPr="009828A9">
              <w:rPr>
                <w:rFonts w:ascii="微软雅黑" w:eastAsia="微软雅黑" w:hAnsi="微软雅黑" w:cs="宋体" w:hint="eastAsia"/>
                <w:color w:val="000000"/>
                <w:kern w:val="0"/>
                <w:sz w:val="16"/>
                <w:szCs w:val="16"/>
              </w:rPr>
              <w:t>汇聚镜头制造及精密光学元件产业集群，完整展示光学上下游产业链</w:t>
            </w:r>
          </w:p>
        </w:tc>
        <w:tc>
          <w:tcPr>
            <w:tcW w:w="2170" w:type="dxa"/>
            <w:tcBorders>
              <w:top w:val="nil"/>
              <w:left w:val="nil"/>
              <w:bottom w:val="single" w:sz="4" w:space="0" w:color="auto"/>
              <w:right w:val="single" w:sz="4" w:space="0" w:color="auto"/>
            </w:tcBorders>
            <w:shd w:val="clear" w:color="auto" w:fill="auto"/>
            <w:vAlign w:val="center"/>
            <w:hideMark/>
          </w:tcPr>
          <w:p w:rsidR="009828A9" w:rsidRPr="009828A9" w:rsidRDefault="009828A9" w:rsidP="009828A9">
            <w:pPr>
              <w:widowControl/>
              <w:jc w:val="left"/>
              <w:rPr>
                <w:rFonts w:ascii="微软雅黑" w:eastAsia="微软雅黑" w:hAnsi="微软雅黑" w:cs="宋体"/>
                <w:color w:val="000000"/>
                <w:kern w:val="0"/>
                <w:sz w:val="16"/>
                <w:szCs w:val="16"/>
              </w:rPr>
            </w:pPr>
            <w:r w:rsidRPr="009828A9">
              <w:rPr>
                <w:rFonts w:ascii="微软雅黑" w:eastAsia="微软雅黑" w:hAnsi="微软雅黑" w:cs="宋体" w:hint="eastAsia"/>
                <w:color w:val="000000"/>
                <w:kern w:val="0"/>
                <w:sz w:val="16"/>
                <w:szCs w:val="16"/>
              </w:rPr>
              <w:t>亚洲完整的红外产业链展示平台</w:t>
            </w:r>
          </w:p>
        </w:tc>
      </w:tr>
      <w:tr w:rsidR="009828A9" w:rsidRPr="009828A9" w:rsidTr="009828A9">
        <w:trPr>
          <w:trHeight w:val="1125"/>
        </w:trPr>
        <w:tc>
          <w:tcPr>
            <w:tcW w:w="515" w:type="dxa"/>
            <w:tcBorders>
              <w:top w:val="nil"/>
              <w:left w:val="single" w:sz="4" w:space="0" w:color="auto"/>
              <w:bottom w:val="single" w:sz="4" w:space="0" w:color="auto"/>
              <w:right w:val="single" w:sz="4" w:space="0" w:color="auto"/>
            </w:tcBorders>
            <w:shd w:val="clear" w:color="auto" w:fill="auto"/>
            <w:vAlign w:val="center"/>
            <w:hideMark/>
          </w:tcPr>
          <w:p w:rsidR="009828A9" w:rsidRPr="009828A9" w:rsidRDefault="009828A9" w:rsidP="009828A9">
            <w:pPr>
              <w:widowControl/>
              <w:jc w:val="left"/>
              <w:rPr>
                <w:rFonts w:ascii="微软雅黑" w:eastAsia="微软雅黑" w:hAnsi="微软雅黑" w:cs="宋体"/>
                <w:b/>
                <w:bCs/>
                <w:color w:val="000000"/>
                <w:kern w:val="0"/>
                <w:sz w:val="16"/>
                <w:szCs w:val="16"/>
              </w:rPr>
            </w:pPr>
            <w:r w:rsidRPr="009828A9">
              <w:rPr>
                <w:rFonts w:ascii="微软雅黑" w:eastAsia="微软雅黑" w:hAnsi="微软雅黑" w:cs="宋体" w:hint="eastAsia"/>
                <w:b/>
                <w:bCs/>
                <w:color w:val="000000"/>
                <w:kern w:val="0"/>
                <w:sz w:val="16"/>
                <w:szCs w:val="16"/>
              </w:rPr>
              <w:lastRenderedPageBreak/>
              <w:t>展品范围</w:t>
            </w:r>
          </w:p>
        </w:tc>
        <w:tc>
          <w:tcPr>
            <w:tcW w:w="2462" w:type="dxa"/>
            <w:tcBorders>
              <w:top w:val="nil"/>
              <w:left w:val="nil"/>
              <w:bottom w:val="single" w:sz="4" w:space="0" w:color="auto"/>
              <w:right w:val="single" w:sz="4" w:space="0" w:color="auto"/>
            </w:tcBorders>
            <w:shd w:val="clear" w:color="auto" w:fill="auto"/>
            <w:vAlign w:val="center"/>
            <w:hideMark/>
          </w:tcPr>
          <w:p w:rsidR="009828A9" w:rsidRPr="009828A9" w:rsidRDefault="009828A9" w:rsidP="009828A9">
            <w:pPr>
              <w:widowControl/>
              <w:jc w:val="left"/>
              <w:rPr>
                <w:rFonts w:ascii="微软雅黑" w:eastAsia="微软雅黑" w:hAnsi="微软雅黑" w:cs="宋体"/>
                <w:color w:val="000000"/>
                <w:kern w:val="0"/>
                <w:sz w:val="16"/>
                <w:szCs w:val="16"/>
              </w:rPr>
            </w:pPr>
            <w:r w:rsidRPr="009828A9">
              <w:rPr>
                <w:rFonts w:ascii="微软雅黑" w:eastAsia="微软雅黑" w:hAnsi="微软雅黑" w:cs="宋体" w:hint="eastAsia"/>
                <w:color w:val="000000"/>
                <w:kern w:val="0"/>
                <w:sz w:val="16"/>
                <w:szCs w:val="16"/>
              </w:rPr>
              <w:t>光芯片、光模块、光纤光缆、光纤传感器、光器件、测试设备、光网络设备；</w:t>
            </w:r>
          </w:p>
        </w:tc>
        <w:tc>
          <w:tcPr>
            <w:tcW w:w="2977" w:type="dxa"/>
            <w:tcBorders>
              <w:top w:val="nil"/>
              <w:left w:val="nil"/>
              <w:bottom w:val="single" w:sz="4" w:space="0" w:color="auto"/>
              <w:right w:val="single" w:sz="4" w:space="0" w:color="auto"/>
            </w:tcBorders>
            <w:shd w:val="clear" w:color="auto" w:fill="auto"/>
            <w:vAlign w:val="center"/>
            <w:hideMark/>
          </w:tcPr>
          <w:p w:rsidR="009828A9" w:rsidRPr="009828A9" w:rsidRDefault="009828A9" w:rsidP="009828A9">
            <w:pPr>
              <w:widowControl/>
              <w:jc w:val="left"/>
              <w:rPr>
                <w:rFonts w:ascii="微软雅黑" w:eastAsia="微软雅黑" w:hAnsi="微软雅黑" w:cs="宋体"/>
                <w:color w:val="000000"/>
                <w:kern w:val="0"/>
                <w:sz w:val="16"/>
                <w:szCs w:val="16"/>
              </w:rPr>
            </w:pPr>
            <w:r w:rsidRPr="009828A9">
              <w:rPr>
                <w:rFonts w:ascii="微软雅黑" w:eastAsia="微软雅黑" w:hAnsi="微软雅黑" w:cs="宋体" w:hint="eastAsia"/>
                <w:color w:val="000000"/>
                <w:kern w:val="0"/>
                <w:sz w:val="16"/>
                <w:szCs w:val="16"/>
              </w:rPr>
              <w:t>光学材料、光学元件、光学成像测量及光学仪器、光学镜头及摄像模组、光学镀膜技术及设备、光学加工设备、机器视觉系统及应用、蓝宝石及触摸屏制造</w:t>
            </w:r>
          </w:p>
        </w:tc>
        <w:tc>
          <w:tcPr>
            <w:tcW w:w="2170" w:type="dxa"/>
            <w:tcBorders>
              <w:top w:val="nil"/>
              <w:left w:val="nil"/>
              <w:bottom w:val="single" w:sz="4" w:space="0" w:color="auto"/>
              <w:right w:val="single" w:sz="4" w:space="0" w:color="auto"/>
            </w:tcBorders>
            <w:shd w:val="clear" w:color="auto" w:fill="auto"/>
            <w:vAlign w:val="center"/>
            <w:hideMark/>
          </w:tcPr>
          <w:p w:rsidR="009828A9" w:rsidRPr="009828A9" w:rsidRDefault="009828A9" w:rsidP="009828A9">
            <w:pPr>
              <w:widowControl/>
              <w:jc w:val="left"/>
              <w:rPr>
                <w:rFonts w:ascii="微软雅黑" w:eastAsia="微软雅黑" w:hAnsi="微软雅黑" w:cs="宋体"/>
                <w:color w:val="000000"/>
                <w:kern w:val="0"/>
                <w:sz w:val="16"/>
                <w:szCs w:val="16"/>
              </w:rPr>
            </w:pPr>
            <w:r w:rsidRPr="009828A9">
              <w:rPr>
                <w:rFonts w:ascii="微软雅黑" w:eastAsia="微软雅黑" w:hAnsi="微软雅黑" w:cs="宋体" w:hint="eastAsia"/>
                <w:color w:val="000000"/>
                <w:kern w:val="0"/>
                <w:sz w:val="16"/>
                <w:szCs w:val="16"/>
              </w:rPr>
              <w:t>红外材料与器件、红外热成像仪等红外设备及应用、太赫兹监测与成像、紫外技术等</w:t>
            </w:r>
          </w:p>
        </w:tc>
      </w:tr>
      <w:tr w:rsidR="009828A9" w:rsidRPr="009828A9" w:rsidTr="009828A9">
        <w:trPr>
          <w:trHeight w:val="2773"/>
        </w:trPr>
        <w:tc>
          <w:tcPr>
            <w:tcW w:w="515" w:type="dxa"/>
            <w:tcBorders>
              <w:top w:val="nil"/>
              <w:left w:val="single" w:sz="4" w:space="0" w:color="auto"/>
              <w:bottom w:val="single" w:sz="4" w:space="0" w:color="auto"/>
              <w:right w:val="single" w:sz="4" w:space="0" w:color="auto"/>
            </w:tcBorders>
            <w:shd w:val="clear" w:color="auto" w:fill="auto"/>
            <w:vAlign w:val="center"/>
            <w:hideMark/>
          </w:tcPr>
          <w:p w:rsidR="009828A9" w:rsidRPr="009828A9" w:rsidRDefault="009828A9" w:rsidP="009828A9">
            <w:pPr>
              <w:widowControl/>
              <w:rPr>
                <w:rFonts w:ascii="微软雅黑" w:eastAsia="微软雅黑" w:hAnsi="微软雅黑" w:cs="宋体"/>
                <w:b/>
                <w:bCs/>
                <w:color w:val="000000"/>
                <w:kern w:val="0"/>
                <w:sz w:val="16"/>
                <w:szCs w:val="16"/>
              </w:rPr>
            </w:pPr>
            <w:r w:rsidRPr="009828A9">
              <w:rPr>
                <w:rFonts w:ascii="微软雅黑" w:eastAsia="微软雅黑" w:hAnsi="微软雅黑" w:cs="宋体" w:hint="eastAsia"/>
                <w:b/>
                <w:bCs/>
                <w:color w:val="000000"/>
                <w:kern w:val="0"/>
                <w:sz w:val="16"/>
                <w:szCs w:val="16"/>
              </w:rPr>
              <w:t>代表展商</w:t>
            </w:r>
          </w:p>
        </w:tc>
        <w:tc>
          <w:tcPr>
            <w:tcW w:w="2462" w:type="dxa"/>
            <w:tcBorders>
              <w:top w:val="nil"/>
              <w:left w:val="nil"/>
              <w:bottom w:val="single" w:sz="4" w:space="0" w:color="auto"/>
              <w:right w:val="single" w:sz="4" w:space="0" w:color="auto"/>
            </w:tcBorders>
            <w:shd w:val="clear" w:color="auto" w:fill="auto"/>
            <w:vAlign w:val="center"/>
            <w:hideMark/>
          </w:tcPr>
          <w:p w:rsidR="009828A9" w:rsidRPr="009828A9" w:rsidRDefault="009828A9" w:rsidP="009828A9">
            <w:pPr>
              <w:widowControl/>
              <w:rPr>
                <w:rFonts w:ascii="微软雅黑" w:eastAsia="微软雅黑" w:hAnsi="微软雅黑" w:cs="宋体"/>
                <w:color w:val="000000"/>
                <w:kern w:val="0"/>
                <w:sz w:val="16"/>
                <w:szCs w:val="16"/>
              </w:rPr>
            </w:pPr>
            <w:r w:rsidRPr="009828A9">
              <w:rPr>
                <w:rFonts w:ascii="微软雅黑" w:eastAsia="微软雅黑" w:hAnsi="微软雅黑" w:cs="宋体" w:hint="eastAsia"/>
                <w:color w:val="000000"/>
                <w:kern w:val="0"/>
                <w:sz w:val="16"/>
                <w:szCs w:val="16"/>
              </w:rPr>
              <w:t>Macom、Sifotonics、Sony 、Ntt-AT、SCHOTT AG、US Conec、VIAVI、EXFO、烽火、旭创、索尔思、昂纳、高意、海信、剑桥、奥林海升、德科立、易飞扬、铭普光磁、新易盛、天孚、三环、三菱、长飞、特发信息、普天、仕佳光子、衡东、金信诺、一舟、芯思杰、奇芯光电、三安集成、安立、是德、浪潮、神州数码、维谛、宝德、易信、日线</w:t>
            </w:r>
          </w:p>
        </w:tc>
        <w:tc>
          <w:tcPr>
            <w:tcW w:w="2977" w:type="dxa"/>
            <w:tcBorders>
              <w:top w:val="nil"/>
              <w:left w:val="nil"/>
              <w:bottom w:val="single" w:sz="4" w:space="0" w:color="auto"/>
              <w:right w:val="single" w:sz="4" w:space="0" w:color="auto"/>
            </w:tcBorders>
            <w:shd w:val="clear" w:color="auto" w:fill="auto"/>
            <w:vAlign w:val="center"/>
            <w:hideMark/>
          </w:tcPr>
          <w:p w:rsidR="009828A9" w:rsidRPr="009828A9" w:rsidRDefault="009828A9" w:rsidP="009828A9">
            <w:pPr>
              <w:widowControl/>
              <w:rPr>
                <w:rFonts w:ascii="微软雅黑" w:eastAsia="微软雅黑" w:hAnsi="微软雅黑" w:cs="宋体"/>
                <w:color w:val="000000"/>
                <w:kern w:val="0"/>
                <w:sz w:val="16"/>
                <w:szCs w:val="16"/>
              </w:rPr>
            </w:pPr>
            <w:r w:rsidRPr="009828A9">
              <w:rPr>
                <w:rFonts w:ascii="微软雅黑" w:eastAsia="微软雅黑" w:hAnsi="微软雅黑" w:cs="宋体" w:hint="eastAsia"/>
                <w:color w:val="000000"/>
                <w:kern w:val="0"/>
                <w:sz w:val="16"/>
                <w:szCs w:val="16"/>
              </w:rPr>
              <w:t>舜宇光学、凤凰光学、利达光电、肖特，康宁，联创光电，成都光明，成都晶华，福建阿石创、福州福特科、福建海创、福州福晶，佳能奥普特龙，尼康，豪雅，发那科，Evatec，深圳激埃特、纳宏光电、赓旭光电，松下电器，全欧光学、新柯隆、光驰、布勒莱宝、北方光电等</w:t>
            </w:r>
          </w:p>
        </w:tc>
        <w:tc>
          <w:tcPr>
            <w:tcW w:w="2170" w:type="dxa"/>
            <w:tcBorders>
              <w:top w:val="nil"/>
              <w:left w:val="nil"/>
              <w:bottom w:val="single" w:sz="4" w:space="0" w:color="auto"/>
              <w:right w:val="single" w:sz="4" w:space="0" w:color="auto"/>
            </w:tcBorders>
            <w:shd w:val="clear" w:color="auto" w:fill="auto"/>
            <w:vAlign w:val="center"/>
            <w:hideMark/>
          </w:tcPr>
          <w:p w:rsidR="009828A9" w:rsidRPr="009828A9" w:rsidRDefault="009828A9" w:rsidP="009828A9">
            <w:pPr>
              <w:widowControl/>
              <w:rPr>
                <w:rFonts w:ascii="微软雅黑" w:eastAsia="微软雅黑" w:hAnsi="微软雅黑" w:cs="宋体"/>
                <w:color w:val="000000"/>
                <w:kern w:val="0"/>
                <w:sz w:val="16"/>
                <w:szCs w:val="16"/>
              </w:rPr>
            </w:pPr>
            <w:r w:rsidRPr="009828A9">
              <w:rPr>
                <w:rFonts w:ascii="微软雅黑" w:eastAsia="微软雅黑" w:hAnsi="微软雅黑" w:cs="宋体" w:hint="eastAsia"/>
                <w:color w:val="000000"/>
                <w:kern w:val="0"/>
                <w:sz w:val="16"/>
                <w:szCs w:val="16"/>
              </w:rPr>
              <w:t>HGH 、ULIS、Thales、Thorlabs、Newport、MKS、Ophir、高芯、飒特、大立、久之洋、海康威视、艾睿、朗驰欣创、红相、福光、南大五维、育空河、中国电子科技集团公司第十一研究所、清华视讯、华中数控、中光红外、格物优信、东方宇达、麦乐克、泰豪、蓝思泰克、俊泰行、中航工业光电所、有研光电、兆晟、富吉瑞、凯航、景阳</w:t>
            </w:r>
          </w:p>
        </w:tc>
      </w:tr>
    </w:tbl>
    <w:p w:rsidR="009828A9" w:rsidRDefault="009828A9">
      <w:pPr>
        <w:rPr>
          <w:rFonts w:ascii="微软雅黑" w:eastAsia="微软雅黑" w:hAnsi="微软雅黑"/>
          <w:b/>
        </w:rPr>
      </w:pPr>
    </w:p>
    <w:tbl>
      <w:tblPr>
        <w:tblW w:w="8124" w:type="dxa"/>
        <w:tblInd w:w="-5" w:type="dxa"/>
        <w:tblLook w:val="04A0" w:firstRow="1" w:lastRow="0" w:firstColumn="1" w:lastColumn="0" w:noHBand="0" w:noVBand="1"/>
      </w:tblPr>
      <w:tblGrid>
        <w:gridCol w:w="515"/>
        <w:gridCol w:w="2462"/>
        <w:gridCol w:w="2693"/>
        <w:gridCol w:w="2454"/>
      </w:tblGrid>
      <w:tr w:rsidR="009828A9" w:rsidRPr="009828A9" w:rsidTr="009145FE">
        <w:trPr>
          <w:trHeight w:val="524"/>
        </w:trPr>
        <w:tc>
          <w:tcPr>
            <w:tcW w:w="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28A9" w:rsidRPr="009828A9" w:rsidRDefault="009828A9" w:rsidP="00A23D93">
            <w:pPr>
              <w:widowControl/>
              <w:jc w:val="left"/>
              <w:rPr>
                <w:rFonts w:ascii="宋体" w:eastAsia="宋体" w:hAnsi="宋体" w:cs="宋体"/>
                <w:color w:val="000000"/>
                <w:kern w:val="0"/>
                <w:sz w:val="22"/>
              </w:rPr>
            </w:pPr>
            <w:r w:rsidRPr="009828A9">
              <w:rPr>
                <w:rFonts w:ascii="宋体" w:eastAsia="宋体" w:hAnsi="宋体" w:cs="宋体" w:hint="eastAsia"/>
                <w:color w:val="000000"/>
                <w:kern w:val="0"/>
                <w:sz w:val="22"/>
              </w:rPr>
              <w:t xml:space="preserve">　</w:t>
            </w:r>
          </w:p>
        </w:tc>
        <w:tc>
          <w:tcPr>
            <w:tcW w:w="2462" w:type="dxa"/>
            <w:tcBorders>
              <w:top w:val="single" w:sz="4" w:space="0" w:color="auto"/>
              <w:left w:val="nil"/>
              <w:bottom w:val="single" w:sz="4" w:space="0" w:color="auto"/>
              <w:right w:val="single" w:sz="4" w:space="0" w:color="auto"/>
            </w:tcBorders>
            <w:shd w:val="clear" w:color="auto" w:fill="auto"/>
            <w:vAlign w:val="bottom"/>
            <w:hideMark/>
          </w:tcPr>
          <w:p w:rsidR="009828A9" w:rsidRPr="009828A9" w:rsidRDefault="009828A9" w:rsidP="00A23D93">
            <w:pPr>
              <w:widowControl/>
              <w:jc w:val="left"/>
              <w:rPr>
                <w:rFonts w:ascii="微软雅黑" w:eastAsia="微软雅黑" w:hAnsi="微软雅黑" w:cs="宋体"/>
                <w:b/>
                <w:bCs/>
                <w:color w:val="000000"/>
                <w:kern w:val="0"/>
                <w:sz w:val="16"/>
                <w:szCs w:val="16"/>
              </w:rPr>
            </w:pPr>
            <w:r w:rsidRPr="009828A9">
              <w:rPr>
                <w:rFonts w:ascii="微软雅黑" w:eastAsia="微软雅黑" w:hAnsi="微软雅黑" w:cs="宋体" w:hint="eastAsia"/>
                <w:b/>
                <w:bCs/>
                <w:color w:val="000000"/>
                <w:kern w:val="0"/>
                <w:sz w:val="16"/>
                <w:szCs w:val="16"/>
              </w:rPr>
              <w:t>激光技术及智能制造展</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rsidR="009828A9" w:rsidRPr="009828A9" w:rsidRDefault="009828A9" w:rsidP="00A23D93">
            <w:pPr>
              <w:widowControl/>
              <w:jc w:val="left"/>
              <w:rPr>
                <w:rFonts w:ascii="微软雅黑" w:eastAsia="微软雅黑" w:hAnsi="微软雅黑" w:cs="宋体"/>
                <w:b/>
                <w:bCs/>
                <w:color w:val="000000"/>
                <w:kern w:val="0"/>
                <w:sz w:val="16"/>
                <w:szCs w:val="16"/>
              </w:rPr>
            </w:pPr>
            <w:r w:rsidRPr="009828A9">
              <w:rPr>
                <w:rFonts w:ascii="微软雅黑" w:eastAsia="微软雅黑" w:hAnsi="微软雅黑" w:cs="宋体" w:hint="eastAsia"/>
                <w:b/>
                <w:bCs/>
                <w:color w:val="000000"/>
                <w:kern w:val="0"/>
                <w:sz w:val="16"/>
                <w:szCs w:val="16"/>
              </w:rPr>
              <w:t>光电传感展</w:t>
            </w:r>
          </w:p>
        </w:tc>
        <w:tc>
          <w:tcPr>
            <w:tcW w:w="2454" w:type="dxa"/>
            <w:tcBorders>
              <w:top w:val="single" w:sz="4" w:space="0" w:color="auto"/>
              <w:left w:val="nil"/>
              <w:bottom w:val="single" w:sz="4" w:space="0" w:color="auto"/>
              <w:right w:val="single" w:sz="4" w:space="0" w:color="auto"/>
            </w:tcBorders>
            <w:shd w:val="clear" w:color="auto" w:fill="auto"/>
            <w:vAlign w:val="bottom"/>
            <w:hideMark/>
          </w:tcPr>
          <w:p w:rsidR="009828A9" w:rsidRPr="009828A9" w:rsidRDefault="009828A9" w:rsidP="00A23D93">
            <w:pPr>
              <w:widowControl/>
              <w:jc w:val="left"/>
              <w:rPr>
                <w:rFonts w:ascii="微软雅黑" w:eastAsia="微软雅黑" w:hAnsi="微软雅黑" w:cs="宋体"/>
                <w:b/>
                <w:bCs/>
                <w:color w:val="000000"/>
                <w:kern w:val="0"/>
                <w:sz w:val="16"/>
                <w:szCs w:val="16"/>
              </w:rPr>
            </w:pPr>
            <w:r>
              <w:rPr>
                <w:rFonts w:ascii="微软雅黑" w:eastAsia="微软雅黑" w:hAnsi="微软雅黑" w:cs="宋体"/>
                <w:b/>
                <w:bCs/>
                <w:color w:val="000000"/>
                <w:kern w:val="0"/>
                <w:sz w:val="16"/>
                <w:szCs w:val="16"/>
              </w:rPr>
              <w:t>光电子创新展</w:t>
            </w:r>
          </w:p>
        </w:tc>
      </w:tr>
      <w:tr w:rsidR="009828A9" w:rsidRPr="009828A9" w:rsidTr="009145FE">
        <w:trPr>
          <w:trHeight w:val="1266"/>
        </w:trPr>
        <w:tc>
          <w:tcPr>
            <w:tcW w:w="515" w:type="dxa"/>
            <w:tcBorders>
              <w:top w:val="nil"/>
              <w:left w:val="single" w:sz="4" w:space="0" w:color="auto"/>
              <w:bottom w:val="single" w:sz="4" w:space="0" w:color="auto"/>
              <w:right w:val="single" w:sz="4" w:space="0" w:color="auto"/>
            </w:tcBorders>
            <w:shd w:val="clear" w:color="auto" w:fill="auto"/>
            <w:vAlign w:val="center"/>
            <w:hideMark/>
          </w:tcPr>
          <w:p w:rsidR="009828A9" w:rsidRPr="009828A9" w:rsidRDefault="009828A9" w:rsidP="00A23D93">
            <w:pPr>
              <w:widowControl/>
              <w:jc w:val="left"/>
              <w:rPr>
                <w:rFonts w:ascii="微软雅黑" w:eastAsia="微软雅黑" w:hAnsi="微软雅黑" w:cs="宋体"/>
                <w:b/>
                <w:bCs/>
                <w:color w:val="000000"/>
                <w:kern w:val="0"/>
                <w:sz w:val="16"/>
                <w:szCs w:val="16"/>
              </w:rPr>
            </w:pPr>
            <w:r w:rsidRPr="009828A9">
              <w:rPr>
                <w:rFonts w:ascii="微软雅黑" w:eastAsia="微软雅黑" w:hAnsi="微软雅黑" w:cs="宋体" w:hint="eastAsia"/>
                <w:b/>
                <w:bCs/>
                <w:color w:val="000000"/>
                <w:kern w:val="0"/>
                <w:sz w:val="16"/>
                <w:szCs w:val="16"/>
              </w:rPr>
              <w:t>展会亮点</w:t>
            </w:r>
          </w:p>
        </w:tc>
        <w:tc>
          <w:tcPr>
            <w:tcW w:w="2462" w:type="dxa"/>
            <w:tcBorders>
              <w:top w:val="nil"/>
              <w:left w:val="nil"/>
              <w:bottom w:val="single" w:sz="4" w:space="0" w:color="auto"/>
              <w:right w:val="single" w:sz="4" w:space="0" w:color="auto"/>
            </w:tcBorders>
            <w:shd w:val="clear" w:color="auto" w:fill="auto"/>
            <w:vAlign w:val="center"/>
            <w:hideMark/>
          </w:tcPr>
          <w:p w:rsidR="009828A9" w:rsidRPr="009828A9" w:rsidRDefault="009828A9" w:rsidP="00A23D93">
            <w:pPr>
              <w:widowControl/>
              <w:jc w:val="left"/>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集结全球优质的光通信及数据中心企业</w:t>
            </w:r>
          </w:p>
        </w:tc>
        <w:tc>
          <w:tcPr>
            <w:tcW w:w="2693" w:type="dxa"/>
            <w:tcBorders>
              <w:top w:val="nil"/>
              <w:left w:val="nil"/>
              <w:bottom w:val="single" w:sz="4" w:space="0" w:color="auto"/>
              <w:right w:val="single" w:sz="4" w:space="0" w:color="auto"/>
            </w:tcBorders>
            <w:shd w:val="clear" w:color="auto" w:fill="auto"/>
            <w:vAlign w:val="center"/>
            <w:hideMark/>
          </w:tcPr>
          <w:p w:rsidR="009828A9" w:rsidRPr="009828A9" w:rsidRDefault="009828A9" w:rsidP="00A23D93">
            <w:pPr>
              <w:widowControl/>
              <w:jc w:val="left"/>
              <w:rPr>
                <w:rFonts w:ascii="微软雅黑" w:eastAsia="微软雅黑" w:hAnsi="微软雅黑" w:cs="宋体"/>
                <w:color w:val="000000"/>
                <w:kern w:val="0"/>
                <w:sz w:val="16"/>
                <w:szCs w:val="16"/>
              </w:rPr>
            </w:pPr>
            <w:r w:rsidRPr="009828A9">
              <w:rPr>
                <w:rFonts w:ascii="微软雅黑" w:eastAsia="微软雅黑" w:hAnsi="微软雅黑" w:cs="宋体" w:hint="eastAsia"/>
                <w:color w:val="000000"/>
                <w:kern w:val="0"/>
                <w:sz w:val="16"/>
                <w:szCs w:val="16"/>
              </w:rPr>
              <w:t>汇聚镜头制造及精密光学元件产业集群，完整展示光学上下游产业链</w:t>
            </w:r>
          </w:p>
        </w:tc>
        <w:tc>
          <w:tcPr>
            <w:tcW w:w="2454" w:type="dxa"/>
            <w:tcBorders>
              <w:top w:val="nil"/>
              <w:left w:val="nil"/>
              <w:bottom w:val="single" w:sz="4" w:space="0" w:color="auto"/>
              <w:right w:val="single" w:sz="4" w:space="0" w:color="auto"/>
            </w:tcBorders>
            <w:shd w:val="clear" w:color="auto" w:fill="auto"/>
            <w:vAlign w:val="center"/>
            <w:hideMark/>
          </w:tcPr>
          <w:p w:rsidR="009828A9" w:rsidRPr="009828A9" w:rsidRDefault="009145FE" w:rsidP="00A23D93">
            <w:pPr>
              <w:widowControl/>
              <w:jc w:val="left"/>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展商中国科研院所及高校的前沿科技产品</w:t>
            </w:r>
          </w:p>
        </w:tc>
      </w:tr>
      <w:tr w:rsidR="009828A9" w:rsidRPr="009828A9" w:rsidTr="009145FE">
        <w:trPr>
          <w:trHeight w:val="1125"/>
        </w:trPr>
        <w:tc>
          <w:tcPr>
            <w:tcW w:w="515" w:type="dxa"/>
            <w:tcBorders>
              <w:top w:val="nil"/>
              <w:left w:val="single" w:sz="4" w:space="0" w:color="auto"/>
              <w:bottom w:val="single" w:sz="4" w:space="0" w:color="auto"/>
              <w:right w:val="single" w:sz="4" w:space="0" w:color="auto"/>
            </w:tcBorders>
            <w:shd w:val="clear" w:color="auto" w:fill="auto"/>
            <w:vAlign w:val="center"/>
            <w:hideMark/>
          </w:tcPr>
          <w:p w:rsidR="009828A9" w:rsidRPr="009828A9" w:rsidRDefault="009828A9" w:rsidP="00A23D93">
            <w:pPr>
              <w:widowControl/>
              <w:jc w:val="left"/>
              <w:rPr>
                <w:rFonts w:ascii="微软雅黑" w:eastAsia="微软雅黑" w:hAnsi="微软雅黑" w:cs="宋体"/>
                <w:b/>
                <w:bCs/>
                <w:color w:val="000000"/>
                <w:kern w:val="0"/>
                <w:sz w:val="16"/>
                <w:szCs w:val="16"/>
              </w:rPr>
            </w:pPr>
            <w:r w:rsidRPr="009828A9">
              <w:rPr>
                <w:rFonts w:ascii="微软雅黑" w:eastAsia="微软雅黑" w:hAnsi="微软雅黑" w:cs="宋体" w:hint="eastAsia"/>
                <w:b/>
                <w:bCs/>
                <w:color w:val="000000"/>
                <w:kern w:val="0"/>
                <w:sz w:val="16"/>
                <w:szCs w:val="16"/>
              </w:rPr>
              <w:t>展品范围</w:t>
            </w:r>
          </w:p>
        </w:tc>
        <w:tc>
          <w:tcPr>
            <w:tcW w:w="2462" w:type="dxa"/>
            <w:tcBorders>
              <w:top w:val="nil"/>
              <w:left w:val="nil"/>
              <w:bottom w:val="single" w:sz="4" w:space="0" w:color="auto"/>
              <w:right w:val="single" w:sz="4" w:space="0" w:color="auto"/>
            </w:tcBorders>
            <w:shd w:val="clear" w:color="auto" w:fill="auto"/>
            <w:vAlign w:val="center"/>
            <w:hideMark/>
          </w:tcPr>
          <w:p w:rsidR="009828A9" w:rsidRPr="009828A9" w:rsidRDefault="009828A9" w:rsidP="00A23D93">
            <w:pPr>
              <w:widowControl/>
              <w:jc w:val="left"/>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激光元件及材料、激光器、激光加工设备、智能制造、激光配套；</w:t>
            </w:r>
          </w:p>
        </w:tc>
        <w:tc>
          <w:tcPr>
            <w:tcW w:w="2693" w:type="dxa"/>
            <w:tcBorders>
              <w:top w:val="nil"/>
              <w:left w:val="nil"/>
              <w:bottom w:val="single" w:sz="4" w:space="0" w:color="auto"/>
              <w:right w:val="single" w:sz="4" w:space="0" w:color="auto"/>
            </w:tcBorders>
            <w:shd w:val="clear" w:color="auto" w:fill="auto"/>
            <w:vAlign w:val="center"/>
            <w:hideMark/>
          </w:tcPr>
          <w:p w:rsidR="009828A9" w:rsidRPr="009828A9" w:rsidRDefault="009145FE" w:rsidP="00A23D93">
            <w:pPr>
              <w:widowControl/>
              <w:jc w:val="left"/>
              <w:rPr>
                <w:rFonts w:ascii="微软雅黑" w:eastAsia="微软雅黑" w:hAnsi="微软雅黑" w:cs="宋体"/>
                <w:color w:val="000000"/>
                <w:kern w:val="0"/>
                <w:sz w:val="16"/>
                <w:szCs w:val="16"/>
              </w:rPr>
            </w:pPr>
            <w:r w:rsidRPr="009145FE">
              <w:rPr>
                <w:rFonts w:ascii="微软雅黑" w:eastAsia="微软雅黑" w:hAnsi="微软雅黑" w:cs="宋体" w:hint="eastAsia"/>
                <w:color w:val="000000"/>
                <w:kern w:val="0"/>
                <w:sz w:val="16"/>
                <w:szCs w:val="16"/>
              </w:rPr>
              <w:t>光电传感器、光纤传感器、视觉传感（机器视觉）、激光雷达、物联网</w:t>
            </w:r>
          </w:p>
        </w:tc>
        <w:tc>
          <w:tcPr>
            <w:tcW w:w="2454" w:type="dxa"/>
            <w:tcBorders>
              <w:top w:val="nil"/>
              <w:left w:val="nil"/>
              <w:bottom w:val="single" w:sz="4" w:space="0" w:color="auto"/>
              <w:right w:val="single" w:sz="4" w:space="0" w:color="auto"/>
            </w:tcBorders>
            <w:shd w:val="clear" w:color="auto" w:fill="auto"/>
            <w:vAlign w:val="center"/>
            <w:hideMark/>
          </w:tcPr>
          <w:p w:rsidR="009828A9" w:rsidRPr="009828A9" w:rsidRDefault="009145FE" w:rsidP="00A23D93">
            <w:pPr>
              <w:widowControl/>
              <w:jc w:val="left"/>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生物光子、医疗成像、健康光电子、光电显示及模组、机器人&amp;人工智能</w:t>
            </w:r>
          </w:p>
        </w:tc>
      </w:tr>
      <w:tr w:rsidR="009828A9" w:rsidRPr="009828A9" w:rsidTr="009145FE">
        <w:trPr>
          <w:trHeight w:val="2773"/>
        </w:trPr>
        <w:tc>
          <w:tcPr>
            <w:tcW w:w="515" w:type="dxa"/>
            <w:tcBorders>
              <w:top w:val="nil"/>
              <w:left w:val="single" w:sz="4" w:space="0" w:color="auto"/>
              <w:bottom w:val="single" w:sz="4" w:space="0" w:color="auto"/>
              <w:right w:val="single" w:sz="4" w:space="0" w:color="auto"/>
            </w:tcBorders>
            <w:shd w:val="clear" w:color="auto" w:fill="auto"/>
            <w:vAlign w:val="center"/>
            <w:hideMark/>
          </w:tcPr>
          <w:p w:rsidR="009828A9" w:rsidRPr="009828A9" w:rsidRDefault="009828A9" w:rsidP="00A23D93">
            <w:pPr>
              <w:widowControl/>
              <w:rPr>
                <w:rFonts w:ascii="微软雅黑" w:eastAsia="微软雅黑" w:hAnsi="微软雅黑" w:cs="宋体"/>
                <w:b/>
                <w:bCs/>
                <w:color w:val="000000"/>
                <w:kern w:val="0"/>
                <w:sz w:val="16"/>
                <w:szCs w:val="16"/>
              </w:rPr>
            </w:pPr>
            <w:r w:rsidRPr="009828A9">
              <w:rPr>
                <w:rFonts w:ascii="微软雅黑" w:eastAsia="微软雅黑" w:hAnsi="微软雅黑" w:cs="宋体" w:hint="eastAsia"/>
                <w:b/>
                <w:bCs/>
                <w:color w:val="000000"/>
                <w:kern w:val="0"/>
                <w:sz w:val="16"/>
                <w:szCs w:val="16"/>
              </w:rPr>
              <w:t>代表展商</w:t>
            </w:r>
          </w:p>
        </w:tc>
        <w:tc>
          <w:tcPr>
            <w:tcW w:w="2462" w:type="dxa"/>
            <w:tcBorders>
              <w:top w:val="nil"/>
              <w:left w:val="nil"/>
              <w:bottom w:val="single" w:sz="4" w:space="0" w:color="auto"/>
              <w:right w:val="single" w:sz="4" w:space="0" w:color="auto"/>
            </w:tcBorders>
            <w:shd w:val="clear" w:color="auto" w:fill="auto"/>
            <w:vAlign w:val="center"/>
            <w:hideMark/>
          </w:tcPr>
          <w:p w:rsidR="009828A9" w:rsidRPr="009828A9" w:rsidRDefault="009828A9" w:rsidP="00A23D93">
            <w:pPr>
              <w:widowControl/>
              <w:rPr>
                <w:rFonts w:ascii="微软雅黑" w:eastAsia="微软雅黑" w:hAnsi="微软雅黑" w:cs="宋体"/>
                <w:color w:val="000000"/>
                <w:kern w:val="0"/>
                <w:sz w:val="16"/>
                <w:szCs w:val="16"/>
              </w:rPr>
            </w:pPr>
            <w:r w:rsidRPr="009828A9">
              <w:rPr>
                <w:rFonts w:ascii="微软雅黑" w:eastAsia="微软雅黑" w:hAnsi="微软雅黑" w:cs="宋体" w:hint="eastAsia"/>
                <w:color w:val="000000"/>
                <w:kern w:val="0"/>
                <w:sz w:val="16"/>
                <w:szCs w:val="16"/>
              </w:rPr>
              <w:t>通快、大族激光、华工、自贸、海目星、韵腾、赛斐尔、楚天、泰德、大鹏、凯普林、高意、蓝宇、创鑫、杰普特、水滴激光、科艺仪器、瑞波、安扬</w:t>
            </w:r>
          </w:p>
        </w:tc>
        <w:tc>
          <w:tcPr>
            <w:tcW w:w="2693" w:type="dxa"/>
            <w:tcBorders>
              <w:top w:val="nil"/>
              <w:left w:val="nil"/>
              <w:bottom w:val="single" w:sz="4" w:space="0" w:color="auto"/>
              <w:right w:val="single" w:sz="4" w:space="0" w:color="auto"/>
            </w:tcBorders>
            <w:shd w:val="clear" w:color="auto" w:fill="auto"/>
            <w:vAlign w:val="center"/>
            <w:hideMark/>
          </w:tcPr>
          <w:p w:rsidR="009828A9" w:rsidRPr="009828A9" w:rsidRDefault="009145FE" w:rsidP="00A23D93">
            <w:pPr>
              <w:widowControl/>
              <w:rPr>
                <w:rFonts w:ascii="微软雅黑" w:eastAsia="微软雅黑" w:hAnsi="微软雅黑" w:cs="宋体"/>
                <w:color w:val="000000"/>
                <w:kern w:val="0"/>
                <w:sz w:val="16"/>
                <w:szCs w:val="16"/>
              </w:rPr>
            </w:pPr>
            <w:r w:rsidRPr="009145FE">
              <w:rPr>
                <w:rFonts w:ascii="微软雅黑" w:eastAsia="微软雅黑" w:hAnsi="微软雅黑" w:cs="宋体" w:hint="eastAsia"/>
                <w:color w:val="000000"/>
                <w:kern w:val="0"/>
                <w:sz w:val="16"/>
                <w:szCs w:val="16"/>
              </w:rPr>
              <w:t>Velodyne、Innoviz 、ams 、Stella、First Sensor AG、Baraja、</w:t>
            </w:r>
            <w:r w:rsidRPr="009145FE">
              <w:rPr>
                <w:rFonts w:ascii="微软雅黑" w:eastAsia="微软雅黑" w:hAnsi="微软雅黑" w:cs="宋体"/>
                <w:color w:val="000000"/>
                <w:kern w:val="0"/>
                <w:sz w:val="16"/>
                <w:szCs w:val="16"/>
              </w:rPr>
              <w:t>Meridian</w:t>
            </w:r>
            <w:r w:rsidRPr="009145FE">
              <w:rPr>
                <w:rFonts w:ascii="微软雅黑" w:eastAsia="微软雅黑" w:hAnsi="微软雅黑" w:cs="宋体" w:hint="eastAsia"/>
                <w:color w:val="000000"/>
                <w:kern w:val="0"/>
                <w:sz w:val="16"/>
                <w:szCs w:val="16"/>
              </w:rPr>
              <w:t>、北醒光子、镭神、、炬佑、洛伦兹、中南鸿思、易恬、恩艾仪器、岭纬科技、华慧芯、矽赫、西安知微、海伯森等</w:t>
            </w:r>
          </w:p>
        </w:tc>
        <w:tc>
          <w:tcPr>
            <w:tcW w:w="2454" w:type="dxa"/>
            <w:tcBorders>
              <w:top w:val="nil"/>
              <w:left w:val="nil"/>
              <w:bottom w:val="single" w:sz="4" w:space="0" w:color="auto"/>
              <w:right w:val="single" w:sz="4" w:space="0" w:color="auto"/>
            </w:tcBorders>
            <w:shd w:val="clear" w:color="auto" w:fill="auto"/>
            <w:vAlign w:val="center"/>
            <w:hideMark/>
          </w:tcPr>
          <w:p w:rsidR="009828A9" w:rsidRPr="009828A9" w:rsidRDefault="009145FE" w:rsidP="009145FE">
            <w:pPr>
              <w:widowControl/>
              <w:rPr>
                <w:rFonts w:ascii="微软雅黑" w:eastAsia="微软雅黑" w:hAnsi="微软雅黑" w:cs="宋体"/>
                <w:color w:val="000000"/>
                <w:kern w:val="0"/>
                <w:sz w:val="16"/>
                <w:szCs w:val="16"/>
              </w:rPr>
            </w:pPr>
            <w:r w:rsidRPr="009145FE">
              <w:rPr>
                <w:rFonts w:ascii="微软雅黑" w:eastAsia="微软雅黑" w:hAnsi="微软雅黑" w:cs="宋体" w:hint="eastAsia"/>
                <w:color w:val="000000"/>
                <w:kern w:val="0"/>
                <w:sz w:val="16"/>
                <w:szCs w:val="16"/>
              </w:rPr>
              <w:t>中国科学院苏州生物医学工程技术研究所、北京空间机电研究所、中国科学院西安光学精密机械研究所、中国科学院光电技术研究所、中国科学院深圳先进技术研究院</w:t>
            </w:r>
            <w:r>
              <w:rPr>
                <w:rFonts w:ascii="微软雅黑" w:eastAsia="微软雅黑" w:hAnsi="微软雅黑" w:cs="宋体" w:hint="eastAsia"/>
                <w:color w:val="000000"/>
                <w:kern w:val="0"/>
                <w:sz w:val="16"/>
                <w:szCs w:val="16"/>
              </w:rPr>
              <w:t>等</w:t>
            </w:r>
            <w:r w:rsidRPr="009145FE">
              <w:rPr>
                <w:rFonts w:ascii="微软雅黑" w:eastAsia="微软雅黑" w:hAnsi="微软雅黑" w:cs="宋体" w:hint="eastAsia"/>
                <w:color w:val="000000"/>
                <w:kern w:val="0"/>
                <w:sz w:val="16"/>
                <w:szCs w:val="16"/>
              </w:rPr>
              <w:t>；</w:t>
            </w:r>
          </w:p>
        </w:tc>
      </w:tr>
    </w:tbl>
    <w:p w:rsidR="009828A9" w:rsidRDefault="00C95862">
      <w:pPr>
        <w:rPr>
          <w:rFonts w:ascii="微软雅黑" w:eastAsia="微软雅黑" w:hAnsi="微软雅黑"/>
          <w:b/>
        </w:rPr>
      </w:pPr>
      <w:r>
        <w:rPr>
          <w:rFonts w:ascii="微软雅黑" w:eastAsia="微软雅黑" w:hAnsi="微软雅黑"/>
          <w:b/>
        </w:rPr>
        <w:t>本届展会还将汇聚</w:t>
      </w:r>
      <w:r w:rsidRPr="00C95862">
        <w:rPr>
          <w:rFonts w:ascii="微软雅黑" w:eastAsia="微软雅黑" w:hAnsi="微软雅黑" w:hint="eastAsia"/>
          <w:b/>
        </w:rPr>
        <w:t>德国、丹麦、加拿大、美国、日本、韩国、中国台湾等七大国家及地区展团的高、精、尖产品，不出国门也能看遍国际创新产品；</w:t>
      </w:r>
      <w:bookmarkStart w:id="0" w:name="_GoBack"/>
      <w:bookmarkEnd w:id="0"/>
    </w:p>
    <w:p w:rsidR="00E9022C" w:rsidRDefault="00E9022C">
      <w:pPr>
        <w:rPr>
          <w:rFonts w:ascii="微软雅黑" w:eastAsia="微软雅黑" w:hAnsi="微软雅黑"/>
          <w:b/>
        </w:rPr>
      </w:pPr>
    </w:p>
    <w:p w:rsidR="009145FE" w:rsidRPr="009145FE" w:rsidRDefault="009145FE" w:rsidP="009145FE">
      <w:pPr>
        <w:pStyle w:val="a8"/>
        <w:numPr>
          <w:ilvl w:val="0"/>
          <w:numId w:val="4"/>
        </w:numPr>
        <w:ind w:firstLineChars="0"/>
        <w:rPr>
          <w:rFonts w:ascii="微软雅黑" w:eastAsia="微软雅黑" w:hAnsi="微软雅黑"/>
          <w:b/>
        </w:rPr>
      </w:pPr>
      <w:r>
        <w:rPr>
          <w:rFonts w:ascii="微软雅黑" w:eastAsia="微软雅黑" w:hAnsi="微软雅黑" w:hint="eastAsia"/>
          <w:b/>
        </w:rPr>
        <w:t>同期</w:t>
      </w:r>
      <w:r w:rsidRPr="009145FE">
        <w:rPr>
          <w:rFonts w:ascii="微软雅黑" w:eastAsia="微软雅黑" w:hAnsi="微软雅黑" w:hint="eastAsia"/>
          <w:b/>
        </w:rPr>
        <w:t>举办6</w:t>
      </w:r>
      <w:r w:rsidRPr="009145FE">
        <w:rPr>
          <w:rFonts w:ascii="微软雅黑" w:eastAsia="微软雅黑" w:hAnsi="微软雅黑"/>
          <w:b/>
        </w:rPr>
        <w:t>0多场论坛</w:t>
      </w:r>
      <w:r w:rsidRPr="009145FE">
        <w:rPr>
          <w:rFonts w:ascii="微软雅黑" w:eastAsia="微软雅黑" w:hAnsi="微软雅黑" w:hint="eastAsia"/>
          <w:b/>
        </w:rPr>
        <w:t>，涵盖应用、产业及学术</w:t>
      </w:r>
      <w:r>
        <w:rPr>
          <w:rFonts w:ascii="微软雅黑" w:eastAsia="微软雅黑" w:hAnsi="微软雅黑" w:hint="eastAsia"/>
          <w:b/>
        </w:rPr>
        <w:t>，其中相关的会议如下：</w:t>
      </w:r>
    </w:p>
    <w:tbl>
      <w:tblPr>
        <w:tblW w:w="8234" w:type="dxa"/>
        <w:tblInd w:w="-5" w:type="dxa"/>
        <w:tblLook w:val="04A0" w:firstRow="1" w:lastRow="0" w:firstColumn="1" w:lastColumn="0" w:noHBand="0" w:noVBand="1"/>
      </w:tblPr>
      <w:tblGrid>
        <w:gridCol w:w="396"/>
        <w:gridCol w:w="2023"/>
        <w:gridCol w:w="2259"/>
        <w:gridCol w:w="851"/>
        <w:gridCol w:w="860"/>
        <w:gridCol w:w="1845"/>
      </w:tblGrid>
      <w:tr w:rsidR="00B01A62" w:rsidRPr="0036776E" w:rsidTr="00B01A62">
        <w:trPr>
          <w:trHeight w:val="329"/>
        </w:trPr>
        <w:tc>
          <w:tcPr>
            <w:tcW w:w="396" w:type="dxa"/>
            <w:tcBorders>
              <w:top w:val="single" w:sz="4" w:space="0" w:color="auto"/>
              <w:left w:val="single" w:sz="4" w:space="0" w:color="auto"/>
              <w:bottom w:val="nil"/>
              <w:right w:val="single" w:sz="4" w:space="0" w:color="auto"/>
            </w:tcBorders>
            <w:shd w:val="clear" w:color="000000" w:fill="F2DCDB"/>
            <w:vAlign w:val="center"/>
            <w:hideMark/>
          </w:tcPr>
          <w:p w:rsidR="0036776E" w:rsidRPr="0036776E" w:rsidRDefault="0036776E" w:rsidP="0036776E">
            <w:pPr>
              <w:widowControl/>
              <w:jc w:val="center"/>
              <w:rPr>
                <w:rFonts w:ascii="微软雅黑" w:eastAsia="微软雅黑" w:hAnsi="微软雅黑" w:cs="宋体"/>
                <w:b/>
                <w:bCs/>
                <w:kern w:val="0"/>
                <w:sz w:val="18"/>
                <w:szCs w:val="18"/>
              </w:rPr>
            </w:pPr>
            <w:r w:rsidRPr="0036776E">
              <w:rPr>
                <w:rFonts w:ascii="微软雅黑" w:eastAsia="微软雅黑" w:hAnsi="微软雅黑" w:cs="宋体" w:hint="eastAsia"/>
                <w:b/>
                <w:bCs/>
                <w:kern w:val="0"/>
                <w:sz w:val="18"/>
                <w:szCs w:val="18"/>
              </w:rPr>
              <w:lastRenderedPageBreak/>
              <w:t>序号</w:t>
            </w:r>
          </w:p>
        </w:tc>
        <w:tc>
          <w:tcPr>
            <w:tcW w:w="2023" w:type="dxa"/>
            <w:tcBorders>
              <w:top w:val="single" w:sz="4" w:space="0" w:color="auto"/>
              <w:left w:val="nil"/>
              <w:bottom w:val="nil"/>
              <w:right w:val="single" w:sz="4" w:space="0" w:color="auto"/>
            </w:tcBorders>
            <w:shd w:val="clear" w:color="000000" w:fill="F2DCDB"/>
            <w:vAlign w:val="center"/>
            <w:hideMark/>
          </w:tcPr>
          <w:p w:rsidR="0036776E" w:rsidRPr="0036776E" w:rsidRDefault="0036776E" w:rsidP="0036776E">
            <w:pPr>
              <w:widowControl/>
              <w:jc w:val="left"/>
              <w:rPr>
                <w:rFonts w:ascii="微软雅黑" w:eastAsia="微软雅黑" w:hAnsi="微软雅黑" w:cs="宋体"/>
                <w:b/>
                <w:bCs/>
                <w:kern w:val="0"/>
                <w:sz w:val="18"/>
                <w:szCs w:val="18"/>
              </w:rPr>
            </w:pPr>
            <w:r w:rsidRPr="0036776E">
              <w:rPr>
                <w:rFonts w:ascii="微软雅黑" w:eastAsia="微软雅黑" w:hAnsi="微软雅黑" w:cs="宋体" w:hint="eastAsia"/>
                <w:b/>
                <w:bCs/>
                <w:kern w:val="0"/>
                <w:sz w:val="18"/>
                <w:szCs w:val="18"/>
              </w:rPr>
              <w:t>活动名称</w:t>
            </w:r>
          </w:p>
        </w:tc>
        <w:tc>
          <w:tcPr>
            <w:tcW w:w="2259" w:type="dxa"/>
            <w:tcBorders>
              <w:top w:val="single" w:sz="4" w:space="0" w:color="auto"/>
              <w:left w:val="nil"/>
              <w:bottom w:val="nil"/>
              <w:right w:val="single" w:sz="4" w:space="0" w:color="auto"/>
            </w:tcBorders>
            <w:shd w:val="clear" w:color="000000" w:fill="F2DCDB"/>
            <w:vAlign w:val="center"/>
            <w:hideMark/>
          </w:tcPr>
          <w:p w:rsidR="0036776E" w:rsidRPr="0036776E" w:rsidRDefault="0036776E" w:rsidP="0036776E">
            <w:pPr>
              <w:widowControl/>
              <w:jc w:val="left"/>
              <w:rPr>
                <w:rFonts w:ascii="微软雅黑" w:eastAsia="微软雅黑" w:hAnsi="微软雅黑" w:cs="宋体"/>
                <w:b/>
                <w:bCs/>
                <w:kern w:val="0"/>
                <w:sz w:val="18"/>
                <w:szCs w:val="18"/>
              </w:rPr>
            </w:pPr>
            <w:r w:rsidRPr="0036776E">
              <w:rPr>
                <w:rFonts w:ascii="微软雅黑" w:eastAsia="微软雅黑" w:hAnsi="微软雅黑" w:cs="宋体" w:hint="eastAsia"/>
                <w:b/>
                <w:bCs/>
                <w:kern w:val="0"/>
                <w:sz w:val="18"/>
                <w:szCs w:val="18"/>
              </w:rPr>
              <w:t>主办单位</w:t>
            </w:r>
          </w:p>
        </w:tc>
        <w:tc>
          <w:tcPr>
            <w:tcW w:w="851" w:type="dxa"/>
            <w:tcBorders>
              <w:top w:val="single" w:sz="4" w:space="0" w:color="auto"/>
              <w:left w:val="nil"/>
              <w:bottom w:val="nil"/>
              <w:right w:val="single" w:sz="4" w:space="0" w:color="auto"/>
            </w:tcBorders>
            <w:shd w:val="clear" w:color="000000" w:fill="F2DCDB"/>
            <w:vAlign w:val="center"/>
            <w:hideMark/>
          </w:tcPr>
          <w:p w:rsidR="0036776E" w:rsidRPr="0036776E" w:rsidRDefault="0036776E" w:rsidP="0036776E">
            <w:pPr>
              <w:widowControl/>
              <w:jc w:val="left"/>
              <w:rPr>
                <w:rFonts w:ascii="微软雅黑" w:eastAsia="微软雅黑" w:hAnsi="微软雅黑" w:cs="宋体"/>
                <w:b/>
                <w:bCs/>
                <w:kern w:val="0"/>
                <w:sz w:val="18"/>
                <w:szCs w:val="18"/>
              </w:rPr>
            </w:pPr>
            <w:r w:rsidRPr="0036776E">
              <w:rPr>
                <w:rFonts w:ascii="微软雅黑" w:eastAsia="微软雅黑" w:hAnsi="微软雅黑" w:cs="宋体" w:hint="eastAsia"/>
                <w:b/>
                <w:bCs/>
                <w:kern w:val="0"/>
                <w:sz w:val="18"/>
                <w:szCs w:val="18"/>
              </w:rPr>
              <w:t>时间</w:t>
            </w:r>
          </w:p>
        </w:tc>
        <w:tc>
          <w:tcPr>
            <w:tcW w:w="860" w:type="dxa"/>
            <w:tcBorders>
              <w:top w:val="single" w:sz="4" w:space="0" w:color="auto"/>
              <w:left w:val="nil"/>
              <w:bottom w:val="nil"/>
              <w:right w:val="single" w:sz="4" w:space="0" w:color="auto"/>
            </w:tcBorders>
            <w:shd w:val="clear" w:color="000000" w:fill="F2DCDB"/>
            <w:vAlign w:val="center"/>
            <w:hideMark/>
          </w:tcPr>
          <w:p w:rsidR="0036776E" w:rsidRPr="0036776E" w:rsidRDefault="0036776E" w:rsidP="0036776E">
            <w:pPr>
              <w:widowControl/>
              <w:jc w:val="left"/>
              <w:rPr>
                <w:rFonts w:ascii="微软雅黑" w:eastAsia="微软雅黑" w:hAnsi="微软雅黑" w:cs="宋体"/>
                <w:b/>
                <w:bCs/>
                <w:kern w:val="0"/>
                <w:sz w:val="18"/>
                <w:szCs w:val="18"/>
              </w:rPr>
            </w:pPr>
            <w:r w:rsidRPr="0036776E">
              <w:rPr>
                <w:rFonts w:ascii="微软雅黑" w:eastAsia="微软雅黑" w:hAnsi="微软雅黑" w:cs="宋体" w:hint="eastAsia"/>
                <w:b/>
                <w:bCs/>
                <w:kern w:val="0"/>
                <w:sz w:val="18"/>
                <w:szCs w:val="18"/>
              </w:rPr>
              <w:t>地点</w:t>
            </w:r>
          </w:p>
        </w:tc>
        <w:tc>
          <w:tcPr>
            <w:tcW w:w="1845" w:type="dxa"/>
            <w:tcBorders>
              <w:top w:val="single" w:sz="4" w:space="0" w:color="auto"/>
              <w:left w:val="nil"/>
              <w:bottom w:val="nil"/>
              <w:right w:val="single" w:sz="4" w:space="0" w:color="auto"/>
            </w:tcBorders>
            <w:shd w:val="clear" w:color="000000" w:fill="F2DCDB"/>
            <w:vAlign w:val="center"/>
            <w:hideMark/>
          </w:tcPr>
          <w:p w:rsidR="0036776E" w:rsidRPr="0036776E" w:rsidRDefault="0036776E" w:rsidP="0036776E">
            <w:pPr>
              <w:widowControl/>
              <w:jc w:val="left"/>
              <w:rPr>
                <w:rFonts w:ascii="微软雅黑" w:eastAsia="微软雅黑" w:hAnsi="微软雅黑" w:cs="宋体"/>
                <w:b/>
                <w:bCs/>
                <w:kern w:val="0"/>
                <w:sz w:val="18"/>
                <w:szCs w:val="18"/>
              </w:rPr>
            </w:pPr>
            <w:r w:rsidRPr="0036776E">
              <w:rPr>
                <w:rFonts w:ascii="微软雅黑" w:eastAsia="微软雅黑" w:hAnsi="微软雅黑" w:cs="宋体" w:hint="eastAsia"/>
                <w:b/>
                <w:bCs/>
                <w:kern w:val="0"/>
                <w:sz w:val="18"/>
                <w:szCs w:val="18"/>
              </w:rPr>
              <w:t>会议主题</w:t>
            </w:r>
          </w:p>
        </w:tc>
      </w:tr>
      <w:tr w:rsidR="00B01A62" w:rsidRPr="0036776E" w:rsidTr="00B01A62">
        <w:trPr>
          <w:trHeight w:val="655"/>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B01A62" w:rsidRPr="0036776E" w:rsidRDefault="00B01A62" w:rsidP="00B01A62">
            <w:pPr>
              <w:widowControl/>
              <w:jc w:val="left"/>
              <w:rPr>
                <w:rFonts w:ascii="微软雅黑" w:eastAsia="微软雅黑" w:hAnsi="微软雅黑" w:cs="宋体"/>
                <w:color w:val="000000"/>
                <w:kern w:val="0"/>
                <w:sz w:val="18"/>
                <w:szCs w:val="18"/>
              </w:rPr>
            </w:pPr>
            <w:r w:rsidRPr="0036776E">
              <w:rPr>
                <w:rFonts w:ascii="微软雅黑" w:eastAsia="微软雅黑" w:hAnsi="微软雅黑" w:cs="宋体" w:hint="eastAsia"/>
                <w:color w:val="000000"/>
                <w:kern w:val="0"/>
                <w:sz w:val="18"/>
                <w:szCs w:val="18"/>
              </w:rPr>
              <w:t>1</w:t>
            </w:r>
          </w:p>
        </w:tc>
        <w:tc>
          <w:tcPr>
            <w:tcW w:w="2023" w:type="dxa"/>
            <w:tcBorders>
              <w:top w:val="single" w:sz="4" w:space="0" w:color="auto"/>
              <w:left w:val="nil"/>
              <w:bottom w:val="single" w:sz="4" w:space="0" w:color="auto"/>
              <w:right w:val="single" w:sz="4" w:space="0" w:color="auto"/>
            </w:tcBorders>
            <w:shd w:val="clear" w:color="auto" w:fill="auto"/>
            <w:vAlign w:val="center"/>
          </w:tcPr>
          <w:p w:rsidR="00B01A62" w:rsidRPr="0036776E" w:rsidRDefault="00B01A62" w:rsidP="00B01A62">
            <w:pPr>
              <w:widowControl/>
              <w:jc w:val="left"/>
              <w:rPr>
                <w:rFonts w:ascii="微软雅黑" w:eastAsia="微软雅黑" w:hAnsi="微软雅黑" w:cs="宋体"/>
                <w:color w:val="000000"/>
                <w:kern w:val="0"/>
                <w:sz w:val="16"/>
                <w:szCs w:val="16"/>
              </w:rPr>
            </w:pPr>
            <w:r w:rsidRPr="00B01A62">
              <w:rPr>
                <w:rFonts w:ascii="微软雅黑" w:eastAsia="微软雅黑" w:hAnsi="微软雅黑" w:cs="宋体" w:hint="eastAsia"/>
                <w:color w:val="000000"/>
                <w:kern w:val="0"/>
                <w:sz w:val="16"/>
                <w:szCs w:val="16"/>
              </w:rPr>
              <w:t>人工智能, 机器视觉与工业4.0研讨会</w:t>
            </w:r>
          </w:p>
        </w:tc>
        <w:tc>
          <w:tcPr>
            <w:tcW w:w="2259" w:type="dxa"/>
            <w:tcBorders>
              <w:top w:val="single" w:sz="4" w:space="0" w:color="auto"/>
              <w:left w:val="nil"/>
              <w:bottom w:val="single" w:sz="4" w:space="0" w:color="auto"/>
              <w:right w:val="single" w:sz="4" w:space="0" w:color="auto"/>
            </w:tcBorders>
            <w:shd w:val="clear" w:color="auto" w:fill="auto"/>
            <w:vAlign w:val="center"/>
          </w:tcPr>
          <w:p w:rsidR="00B01A62" w:rsidRDefault="00B01A62" w:rsidP="00B01A62">
            <w:pPr>
              <w:widowControl/>
              <w:jc w:val="left"/>
              <w:rPr>
                <w:rFonts w:ascii="微软雅黑" w:eastAsia="微软雅黑" w:hAnsi="微软雅黑" w:cs="宋体"/>
                <w:color w:val="000000"/>
                <w:kern w:val="0"/>
                <w:sz w:val="16"/>
                <w:szCs w:val="16"/>
              </w:rPr>
            </w:pPr>
            <w:r w:rsidRPr="0036776E">
              <w:rPr>
                <w:rFonts w:ascii="微软雅黑" w:eastAsia="微软雅黑" w:hAnsi="微软雅黑" w:cs="宋体" w:hint="eastAsia"/>
                <w:color w:val="000000"/>
                <w:kern w:val="0"/>
                <w:sz w:val="16"/>
                <w:szCs w:val="16"/>
              </w:rPr>
              <w:t xml:space="preserve">CIOE中国光博会 </w:t>
            </w:r>
          </w:p>
          <w:p w:rsidR="00B01A62" w:rsidRPr="0036776E" w:rsidRDefault="00B01A62" w:rsidP="00B01A62">
            <w:pPr>
              <w:widowControl/>
              <w:jc w:val="left"/>
              <w:rPr>
                <w:rFonts w:ascii="微软雅黑" w:eastAsia="微软雅黑" w:hAnsi="微软雅黑" w:cs="宋体"/>
                <w:color w:val="000000"/>
                <w:kern w:val="0"/>
                <w:sz w:val="16"/>
                <w:szCs w:val="16"/>
              </w:rPr>
            </w:pPr>
            <w:r w:rsidRPr="00B01A62">
              <w:rPr>
                <w:rFonts w:ascii="微软雅黑" w:eastAsia="微软雅黑" w:hAnsi="微软雅黑" w:cs="宋体" w:hint="eastAsia"/>
                <w:color w:val="000000"/>
                <w:kern w:val="0"/>
                <w:sz w:val="16"/>
                <w:szCs w:val="16"/>
              </w:rPr>
              <w:t>香港应用科技研究院</w:t>
            </w:r>
          </w:p>
        </w:tc>
        <w:tc>
          <w:tcPr>
            <w:tcW w:w="851" w:type="dxa"/>
            <w:tcBorders>
              <w:top w:val="single" w:sz="4" w:space="0" w:color="auto"/>
              <w:left w:val="nil"/>
              <w:bottom w:val="single" w:sz="4" w:space="0" w:color="auto"/>
              <w:right w:val="single" w:sz="4" w:space="0" w:color="auto"/>
            </w:tcBorders>
            <w:shd w:val="clear" w:color="auto" w:fill="auto"/>
            <w:vAlign w:val="center"/>
          </w:tcPr>
          <w:p w:rsidR="00B01A62" w:rsidRPr="0036776E" w:rsidRDefault="00B01A62" w:rsidP="00B01A62">
            <w:pPr>
              <w:widowControl/>
              <w:jc w:val="left"/>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9月4日下午</w:t>
            </w:r>
          </w:p>
        </w:tc>
        <w:tc>
          <w:tcPr>
            <w:tcW w:w="860" w:type="dxa"/>
            <w:tcBorders>
              <w:top w:val="single" w:sz="4" w:space="0" w:color="auto"/>
              <w:left w:val="nil"/>
              <w:bottom w:val="single" w:sz="4" w:space="0" w:color="auto"/>
              <w:right w:val="single" w:sz="4" w:space="0" w:color="auto"/>
            </w:tcBorders>
            <w:shd w:val="clear" w:color="auto" w:fill="auto"/>
            <w:vAlign w:val="center"/>
          </w:tcPr>
          <w:p w:rsidR="00B01A62" w:rsidRPr="0036776E" w:rsidRDefault="00B01A62" w:rsidP="00B01A62">
            <w:pPr>
              <w:widowControl/>
              <w:jc w:val="left"/>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6号馆会议室</w:t>
            </w:r>
          </w:p>
        </w:tc>
        <w:tc>
          <w:tcPr>
            <w:tcW w:w="1845" w:type="dxa"/>
            <w:tcBorders>
              <w:top w:val="single" w:sz="4" w:space="0" w:color="auto"/>
              <w:left w:val="nil"/>
              <w:bottom w:val="single" w:sz="4" w:space="0" w:color="auto"/>
              <w:right w:val="single" w:sz="4" w:space="0" w:color="auto"/>
            </w:tcBorders>
            <w:shd w:val="clear" w:color="auto" w:fill="auto"/>
            <w:vAlign w:val="center"/>
          </w:tcPr>
          <w:p w:rsidR="00B01A62" w:rsidRPr="0036776E" w:rsidRDefault="00B01A62" w:rsidP="00B01A62">
            <w:pPr>
              <w:widowControl/>
              <w:jc w:val="left"/>
              <w:rPr>
                <w:rFonts w:ascii="微软雅黑" w:eastAsia="微软雅黑" w:hAnsi="微软雅黑" w:cs="宋体"/>
                <w:color w:val="000000"/>
                <w:kern w:val="0"/>
                <w:sz w:val="16"/>
                <w:szCs w:val="16"/>
              </w:rPr>
            </w:pPr>
            <w:r w:rsidRPr="00B01A62">
              <w:rPr>
                <w:rFonts w:ascii="微软雅黑" w:eastAsia="微软雅黑" w:hAnsi="微软雅黑" w:cs="宋体" w:hint="eastAsia"/>
                <w:color w:val="000000"/>
                <w:kern w:val="0"/>
                <w:sz w:val="16"/>
                <w:szCs w:val="16"/>
              </w:rPr>
              <w:t>探讨</w:t>
            </w:r>
            <w:r>
              <w:rPr>
                <w:rFonts w:ascii="微软雅黑" w:eastAsia="微软雅黑" w:hAnsi="微软雅黑" w:cs="宋体" w:hint="eastAsia"/>
                <w:color w:val="000000"/>
                <w:kern w:val="0"/>
                <w:sz w:val="16"/>
                <w:szCs w:val="16"/>
              </w:rPr>
              <w:t>机器视觉</w:t>
            </w:r>
            <w:r w:rsidRPr="00B01A62">
              <w:rPr>
                <w:rFonts w:ascii="微软雅黑" w:eastAsia="微软雅黑" w:hAnsi="微软雅黑" w:cs="宋体" w:hint="eastAsia"/>
                <w:color w:val="000000"/>
                <w:kern w:val="0"/>
                <w:sz w:val="16"/>
                <w:szCs w:val="16"/>
              </w:rPr>
              <w:t>在实现智慧工厂以及智能制造各阶段的重要作用</w:t>
            </w:r>
          </w:p>
        </w:tc>
      </w:tr>
      <w:tr w:rsidR="00B01A62" w:rsidRPr="0036776E" w:rsidTr="00B01A62">
        <w:trPr>
          <w:trHeight w:val="655"/>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B01A62" w:rsidRPr="0036776E" w:rsidRDefault="00B01A62" w:rsidP="00B01A62">
            <w:pPr>
              <w:widowControl/>
              <w:jc w:val="left"/>
              <w:rPr>
                <w:rFonts w:ascii="微软雅黑" w:eastAsia="微软雅黑" w:hAnsi="微软雅黑" w:cs="宋体"/>
                <w:color w:val="000000"/>
                <w:kern w:val="0"/>
                <w:sz w:val="18"/>
                <w:szCs w:val="18"/>
              </w:rPr>
            </w:pPr>
            <w:r w:rsidRPr="0036776E">
              <w:rPr>
                <w:rFonts w:ascii="微软雅黑" w:eastAsia="微软雅黑" w:hAnsi="微软雅黑" w:cs="宋体" w:hint="eastAsia"/>
                <w:color w:val="000000"/>
                <w:kern w:val="0"/>
                <w:sz w:val="18"/>
                <w:szCs w:val="18"/>
              </w:rPr>
              <w:t>2</w:t>
            </w:r>
          </w:p>
        </w:tc>
        <w:tc>
          <w:tcPr>
            <w:tcW w:w="2023" w:type="dxa"/>
            <w:tcBorders>
              <w:top w:val="single" w:sz="4" w:space="0" w:color="auto"/>
              <w:left w:val="nil"/>
              <w:bottom w:val="single" w:sz="4" w:space="0" w:color="auto"/>
              <w:right w:val="single" w:sz="4" w:space="0" w:color="auto"/>
            </w:tcBorders>
            <w:shd w:val="clear" w:color="auto" w:fill="auto"/>
            <w:vAlign w:val="center"/>
            <w:hideMark/>
          </w:tcPr>
          <w:p w:rsidR="00B01A62" w:rsidRPr="0036776E" w:rsidRDefault="00B01A62" w:rsidP="00B01A62">
            <w:pPr>
              <w:widowControl/>
              <w:jc w:val="left"/>
              <w:rPr>
                <w:rFonts w:ascii="微软雅黑" w:eastAsia="微软雅黑" w:hAnsi="微软雅黑" w:cs="宋体"/>
                <w:color w:val="000000"/>
                <w:kern w:val="0"/>
                <w:sz w:val="16"/>
                <w:szCs w:val="16"/>
              </w:rPr>
            </w:pPr>
            <w:r w:rsidRPr="0036776E">
              <w:rPr>
                <w:rFonts w:ascii="微软雅黑" w:eastAsia="微软雅黑" w:hAnsi="微软雅黑" w:cs="宋体" w:hint="eastAsia"/>
                <w:color w:val="000000"/>
                <w:kern w:val="0"/>
                <w:sz w:val="16"/>
                <w:szCs w:val="16"/>
              </w:rPr>
              <w:br/>
              <w:t>激光技术打造智能化3C制造生产线</w:t>
            </w:r>
          </w:p>
        </w:tc>
        <w:tc>
          <w:tcPr>
            <w:tcW w:w="2259" w:type="dxa"/>
            <w:tcBorders>
              <w:top w:val="single" w:sz="4" w:space="0" w:color="auto"/>
              <w:left w:val="nil"/>
              <w:bottom w:val="single" w:sz="4" w:space="0" w:color="auto"/>
              <w:right w:val="single" w:sz="4" w:space="0" w:color="auto"/>
            </w:tcBorders>
            <w:shd w:val="clear" w:color="auto" w:fill="auto"/>
            <w:vAlign w:val="center"/>
            <w:hideMark/>
          </w:tcPr>
          <w:p w:rsidR="00B01A62" w:rsidRDefault="00B01A62" w:rsidP="00B01A62">
            <w:pPr>
              <w:widowControl/>
              <w:jc w:val="left"/>
              <w:rPr>
                <w:rFonts w:ascii="微软雅黑" w:eastAsia="微软雅黑" w:hAnsi="微软雅黑" w:cs="宋体"/>
                <w:color w:val="000000"/>
                <w:kern w:val="0"/>
                <w:sz w:val="16"/>
                <w:szCs w:val="16"/>
              </w:rPr>
            </w:pPr>
            <w:r w:rsidRPr="0036776E">
              <w:rPr>
                <w:rFonts w:ascii="微软雅黑" w:eastAsia="微软雅黑" w:hAnsi="微软雅黑" w:cs="宋体" w:hint="eastAsia"/>
                <w:color w:val="000000"/>
                <w:kern w:val="0"/>
                <w:sz w:val="16"/>
                <w:szCs w:val="16"/>
              </w:rPr>
              <w:t xml:space="preserve">CIOE中国光博会 </w:t>
            </w:r>
          </w:p>
          <w:p w:rsidR="00B01A62" w:rsidRPr="0036776E" w:rsidRDefault="00B01A62" w:rsidP="00B01A62">
            <w:pPr>
              <w:widowControl/>
              <w:jc w:val="left"/>
              <w:rPr>
                <w:rFonts w:ascii="微软雅黑" w:eastAsia="微软雅黑" w:hAnsi="微软雅黑" w:cs="宋体"/>
                <w:color w:val="000000"/>
                <w:kern w:val="0"/>
                <w:sz w:val="16"/>
                <w:szCs w:val="16"/>
              </w:rPr>
            </w:pPr>
            <w:r w:rsidRPr="0036776E">
              <w:rPr>
                <w:rFonts w:ascii="微软雅黑" w:eastAsia="微软雅黑" w:hAnsi="微软雅黑" w:cs="宋体" w:hint="eastAsia"/>
                <w:color w:val="000000"/>
                <w:kern w:val="0"/>
                <w:sz w:val="16"/>
                <w:szCs w:val="16"/>
              </w:rPr>
              <w:t>雅时国际商讯</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01A62" w:rsidRPr="0036776E" w:rsidRDefault="00B01A62" w:rsidP="00B01A62">
            <w:pPr>
              <w:widowControl/>
              <w:jc w:val="left"/>
              <w:rPr>
                <w:rFonts w:ascii="微软雅黑" w:eastAsia="微软雅黑" w:hAnsi="微软雅黑" w:cs="宋体"/>
                <w:color w:val="000000"/>
                <w:kern w:val="0"/>
                <w:sz w:val="16"/>
                <w:szCs w:val="16"/>
              </w:rPr>
            </w:pPr>
            <w:r w:rsidRPr="0036776E">
              <w:rPr>
                <w:rFonts w:ascii="微软雅黑" w:eastAsia="微软雅黑" w:hAnsi="微软雅黑" w:cs="宋体" w:hint="eastAsia"/>
                <w:color w:val="000000"/>
                <w:kern w:val="0"/>
                <w:sz w:val="16"/>
                <w:szCs w:val="16"/>
              </w:rPr>
              <w:t>9月5日</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B01A62" w:rsidRPr="0036776E" w:rsidRDefault="00B01A62" w:rsidP="00B01A62">
            <w:pPr>
              <w:widowControl/>
              <w:jc w:val="left"/>
              <w:rPr>
                <w:rFonts w:ascii="微软雅黑" w:eastAsia="微软雅黑" w:hAnsi="微软雅黑" w:cs="宋体"/>
                <w:color w:val="000000"/>
                <w:kern w:val="0"/>
                <w:sz w:val="16"/>
                <w:szCs w:val="16"/>
              </w:rPr>
            </w:pPr>
            <w:r w:rsidRPr="0036776E">
              <w:rPr>
                <w:rFonts w:ascii="微软雅黑" w:eastAsia="微软雅黑" w:hAnsi="微软雅黑" w:cs="宋体" w:hint="eastAsia"/>
                <w:color w:val="000000"/>
                <w:kern w:val="0"/>
                <w:sz w:val="16"/>
                <w:szCs w:val="16"/>
              </w:rPr>
              <w:t>2号馆会议室</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B01A62" w:rsidRPr="0036776E" w:rsidRDefault="00B01A62" w:rsidP="00B01A62">
            <w:pPr>
              <w:widowControl/>
              <w:jc w:val="left"/>
              <w:rPr>
                <w:rFonts w:ascii="微软雅黑" w:eastAsia="微软雅黑" w:hAnsi="微软雅黑" w:cs="宋体"/>
                <w:color w:val="000000"/>
                <w:kern w:val="0"/>
                <w:sz w:val="16"/>
                <w:szCs w:val="16"/>
              </w:rPr>
            </w:pPr>
            <w:r w:rsidRPr="0036776E">
              <w:rPr>
                <w:rFonts w:ascii="微软雅黑" w:eastAsia="微软雅黑" w:hAnsi="微软雅黑" w:cs="宋体" w:hint="eastAsia"/>
                <w:color w:val="000000"/>
                <w:kern w:val="0"/>
                <w:sz w:val="16"/>
                <w:szCs w:val="16"/>
              </w:rPr>
              <w:t>探讨激光技术将如何帮助3C制造企业打造智能、高效的创新型生产线</w:t>
            </w:r>
          </w:p>
        </w:tc>
      </w:tr>
      <w:tr w:rsidR="00B01A62" w:rsidRPr="0036776E" w:rsidTr="00B01A62">
        <w:trPr>
          <w:trHeight w:val="655"/>
        </w:trPr>
        <w:tc>
          <w:tcPr>
            <w:tcW w:w="396" w:type="dxa"/>
            <w:tcBorders>
              <w:top w:val="nil"/>
              <w:left w:val="single" w:sz="4" w:space="0" w:color="auto"/>
              <w:bottom w:val="single" w:sz="4" w:space="0" w:color="auto"/>
              <w:right w:val="single" w:sz="4" w:space="0" w:color="auto"/>
            </w:tcBorders>
            <w:shd w:val="clear" w:color="auto" w:fill="auto"/>
            <w:vAlign w:val="center"/>
          </w:tcPr>
          <w:p w:rsidR="00B01A62" w:rsidRPr="0036776E" w:rsidRDefault="00B01A62" w:rsidP="00B01A62">
            <w:pPr>
              <w:widowControl/>
              <w:jc w:val="left"/>
              <w:rPr>
                <w:rFonts w:ascii="微软雅黑" w:eastAsia="微软雅黑" w:hAnsi="微软雅黑" w:cs="宋体"/>
                <w:color w:val="000000"/>
                <w:kern w:val="0"/>
                <w:sz w:val="18"/>
                <w:szCs w:val="18"/>
              </w:rPr>
            </w:pPr>
            <w:r w:rsidRPr="0036776E">
              <w:rPr>
                <w:rFonts w:ascii="微软雅黑" w:eastAsia="微软雅黑" w:hAnsi="微软雅黑" w:cs="宋体" w:hint="eastAsia"/>
                <w:color w:val="000000"/>
                <w:kern w:val="0"/>
                <w:sz w:val="18"/>
                <w:szCs w:val="18"/>
              </w:rPr>
              <w:t>3</w:t>
            </w:r>
          </w:p>
        </w:tc>
        <w:tc>
          <w:tcPr>
            <w:tcW w:w="2023" w:type="dxa"/>
            <w:tcBorders>
              <w:top w:val="nil"/>
              <w:left w:val="nil"/>
              <w:bottom w:val="single" w:sz="4" w:space="0" w:color="auto"/>
              <w:right w:val="single" w:sz="4" w:space="0" w:color="auto"/>
            </w:tcBorders>
            <w:shd w:val="clear" w:color="auto" w:fill="auto"/>
            <w:vAlign w:val="center"/>
            <w:hideMark/>
          </w:tcPr>
          <w:p w:rsidR="00B01A62" w:rsidRPr="0036776E" w:rsidRDefault="00B01A62" w:rsidP="00B01A62">
            <w:pPr>
              <w:widowControl/>
              <w:jc w:val="left"/>
              <w:rPr>
                <w:rFonts w:ascii="微软雅黑" w:eastAsia="微软雅黑" w:hAnsi="微软雅黑" w:cs="宋体"/>
                <w:color w:val="000000"/>
                <w:kern w:val="0"/>
                <w:sz w:val="16"/>
                <w:szCs w:val="16"/>
              </w:rPr>
            </w:pPr>
            <w:r w:rsidRPr="0036776E">
              <w:rPr>
                <w:rFonts w:ascii="微软雅黑" w:eastAsia="微软雅黑" w:hAnsi="微软雅黑" w:cs="宋体" w:hint="eastAsia"/>
                <w:color w:val="000000"/>
                <w:kern w:val="0"/>
                <w:sz w:val="16"/>
                <w:szCs w:val="16"/>
              </w:rPr>
              <w:t>第二十七届“微言大义”研讨会：机器视觉及工业检测</w:t>
            </w:r>
          </w:p>
        </w:tc>
        <w:tc>
          <w:tcPr>
            <w:tcW w:w="2259" w:type="dxa"/>
            <w:tcBorders>
              <w:top w:val="nil"/>
              <w:left w:val="nil"/>
              <w:bottom w:val="single" w:sz="4" w:space="0" w:color="auto"/>
              <w:right w:val="single" w:sz="4" w:space="0" w:color="auto"/>
            </w:tcBorders>
            <w:shd w:val="clear" w:color="auto" w:fill="auto"/>
            <w:vAlign w:val="center"/>
            <w:hideMark/>
          </w:tcPr>
          <w:p w:rsidR="00B01A62" w:rsidRDefault="00B01A62" w:rsidP="00B01A62">
            <w:pPr>
              <w:widowControl/>
              <w:jc w:val="left"/>
              <w:rPr>
                <w:rFonts w:ascii="微软雅黑" w:eastAsia="微软雅黑" w:hAnsi="微软雅黑" w:cs="宋体"/>
                <w:color w:val="000000"/>
                <w:kern w:val="0"/>
                <w:sz w:val="16"/>
                <w:szCs w:val="16"/>
              </w:rPr>
            </w:pPr>
            <w:r w:rsidRPr="0036776E">
              <w:rPr>
                <w:rFonts w:ascii="微软雅黑" w:eastAsia="微软雅黑" w:hAnsi="微软雅黑" w:cs="宋体" w:hint="eastAsia"/>
                <w:color w:val="000000"/>
                <w:kern w:val="0"/>
                <w:sz w:val="16"/>
                <w:szCs w:val="16"/>
              </w:rPr>
              <w:t xml:space="preserve">CIOE中国光博会 </w:t>
            </w:r>
          </w:p>
          <w:p w:rsidR="00B01A62" w:rsidRPr="0036776E" w:rsidRDefault="00B01A62" w:rsidP="00B01A62">
            <w:pPr>
              <w:widowControl/>
              <w:jc w:val="left"/>
              <w:rPr>
                <w:rFonts w:ascii="微软雅黑" w:eastAsia="微软雅黑" w:hAnsi="微软雅黑" w:cs="宋体"/>
                <w:color w:val="000000"/>
                <w:kern w:val="0"/>
                <w:sz w:val="16"/>
                <w:szCs w:val="16"/>
              </w:rPr>
            </w:pPr>
            <w:r w:rsidRPr="0036776E">
              <w:rPr>
                <w:rFonts w:ascii="微软雅黑" w:eastAsia="微软雅黑" w:hAnsi="微软雅黑" w:cs="宋体" w:hint="eastAsia"/>
                <w:color w:val="000000"/>
                <w:kern w:val="0"/>
                <w:sz w:val="16"/>
                <w:szCs w:val="16"/>
              </w:rPr>
              <w:t>麦姆斯咨询</w:t>
            </w:r>
          </w:p>
        </w:tc>
        <w:tc>
          <w:tcPr>
            <w:tcW w:w="851" w:type="dxa"/>
            <w:tcBorders>
              <w:top w:val="nil"/>
              <w:left w:val="nil"/>
              <w:bottom w:val="single" w:sz="4" w:space="0" w:color="auto"/>
              <w:right w:val="single" w:sz="4" w:space="0" w:color="auto"/>
            </w:tcBorders>
            <w:shd w:val="clear" w:color="auto" w:fill="auto"/>
            <w:vAlign w:val="center"/>
            <w:hideMark/>
          </w:tcPr>
          <w:p w:rsidR="00B01A62" w:rsidRPr="0036776E" w:rsidRDefault="00B01A62" w:rsidP="00B01A62">
            <w:pPr>
              <w:widowControl/>
              <w:jc w:val="left"/>
              <w:rPr>
                <w:rFonts w:ascii="微软雅黑" w:eastAsia="微软雅黑" w:hAnsi="微软雅黑" w:cs="宋体"/>
                <w:color w:val="000000"/>
                <w:kern w:val="0"/>
                <w:sz w:val="16"/>
                <w:szCs w:val="16"/>
              </w:rPr>
            </w:pPr>
            <w:r w:rsidRPr="0036776E">
              <w:rPr>
                <w:rFonts w:ascii="微软雅黑" w:eastAsia="微软雅黑" w:hAnsi="微软雅黑" w:cs="宋体" w:hint="eastAsia"/>
                <w:color w:val="000000"/>
                <w:kern w:val="0"/>
                <w:sz w:val="16"/>
                <w:szCs w:val="16"/>
              </w:rPr>
              <w:t>9月5日</w:t>
            </w:r>
          </w:p>
        </w:tc>
        <w:tc>
          <w:tcPr>
            <w:tcW w:w="860" w:type="dxa"/>
            <w:tcBorders>
              <w:top w:val="nil"/>
              <w:left w:val="nil"/>
              <w:bottom w:val="single" w:sz="4" w:space="0" w:color="auto"/>
              <w:right w:val="single" w:sz="4" w:space="0" w:color="auto"/>
            </w:tcBorders>
            <w:shd w:val="clear" w:color="auto" w:fill="auto"/>
            <w:vAlign w:val="center"/>
            <w:hideMark/>
          </w:tcPr>
          <w:p w:rsidR="00B01A62" w:rsidRPr="0036776E" w:rsidRDefault="00B01A62" w:rsidP="00B01A62">
            <w:pPr>
              <w:widowControl/>
              <w:jc w:val="left"/>
              <w:rPr>
                <w:rFonts w:ascii="微软雅黑" w:eastAsia="微软雅黑" w:hAnsi="微软雅黑" w:cs="宋体"/>
                <w:color w:val="000000"/>
                <w:kern w:val="0"/>
                <w:sz w:val="16"/>
                <w:szCs w:val="16"/>
              </w:rPr>
            </w:pPr>
            <w:r w:rsidRPr="0036776E">
              <w:rPr>
                <w:rFonts w:ascii="微软雅黑" w:eastAsia="微软雅黑" w:hAnsi="微软雅黑" w:cs="宋体" w:hint="eastAsia"/>
                <w:color w:val="000000"/>
                <w:kern w:val="0"/>
                <w:sz w:val="16"/>
                <w:szCs w:val="16"/>
              </w:rPr>
              <w:t>6楼桂花厅</w:t>
            </w:r>
          </w:p>
        </w:tc>
        <w:tc>
          <w:tcPr>
            <w:tcW w:w="1845" w:type="dxa"/>
            <w:tcBorders>
              <w:top w:val="nil"/>
              <w:left w:val="nil"/>
              <w:bottom w:val="single" w:sz="4" w:space="0" w:color="auto"/>
              <w:right w:val="single" w:sz="4" w:space="0" w:color="auto"/>
            </w:tcBorders>
            <w:shd w:val="clear" w:color="auto" w:fill="auto"/>
            <w:vAlign w:val="center"/>
            <w:hideMark/>
          </w:tcPr>
          <w:p w:rsidR="00B01A62" w:rsidRPr="0036776E" w:rsidRDefault="00B01A62" w:rsidP="00B01A62">
            <w:pPr>
              <w:widowControl/>
              <w:jc w:val="left"/>
              <w:rPr>
                <w:rFonts w:ascii="微软雅黑" w:eastAsia="微软雅黑" w:hAnsi="微软雅黑" w:cs="宋体"/>
                <w:color w:val="000000"/>
                <w:kern w:val="0"/>
                <w:sz w:val="16"/>
                <w:szCs w:val="16"/>
              </w:rPr>
            </w:pPr>
            <w:r w:rsidRPr="0036776E">
              <w:rPr>
                <w:rFonts w:ascii="微软雅黑" w:eastAsia="微软雅黑" w:hAnsi="微软雅黑" w:cs="宋体" w:hint="eastAsia"/>
                <w:color w:val="000000"/>
                <w:kern w:val="0"/>
                <w:sz w:val="16"/>
                <w:szCs w:val="16"/>
              </w:rPr>
              <w:t>机器视觉技术及应用、工业相机核心元器件</w:t>
            </w:r>
          </w:p>
        </w:tc>
      </w:tr>
      <w:tr w:rsidR="00B01A62" w:rsidRPr="0036776E" w:rsidTr="00B01A62">
        <w:trPr>
          <w:trHeight w:val="655"/>
        </w:trPr>
        <w:tc>
          <w:tcPr>
            <w:tcW w:w="396" w:type="dxa"/>
            <w:tcBorders>
              <w:top w:val="nil"/>
              <w:left w:val="single" w:sz="4" w:space="0" w:color="auto"/>
              <w:bottom w:val="single" w:sz="4" w:space="0" w:color="auto"/>
              <w:right w:val="single" w:sz="4" w:space="0" w:color="auto"/>
            </w:tcBorders>
            <w:shd w:val="clear" w:color="auto" w:fill="auto"/>
            <w:vAlign w:val="center"/>
          </w:tcPr>
          <w:p w:rsidR="00B01A62" w:rsidRPr="0036776E" w:rsidRDefault="00B01A62" w:rsidP="00B01A62">
            <w:pPr>
              <w:widowControl/>
              <w:jc w:val="left"/>
              <w:rPr>
                <w:rFonts w:ascii="微软雅黑" w:eastAsia="微软雅黑" w:hAnsi="微软雅黑" w:cs="宋体"/>
                <w:color w:val="000000"/>
                <w:kern w:val="0"/>
                <w:sz w:val="18"/>
                <w:szCs w:val="18"/>
              </w:rPr>
            </w:pPr>
            <w:r w:rsidRPr="0036776E">
              <w:rPr>
                <w:rFonts w:ascii="微软雅黑" w:eastAsia="微软雅黑" w:hAnsi="微软雅黑" w:cs="宋体" w:hint="eastAsia"/>
                <w:color w:val="000000"/>
                <w:kern w:val="0"/>
                <w:sz w:val="18"/>
                <w:szCs w:val="18"/>
              </w:rPr>
              <w:t>4</w:t>
            </w:r>
          </w:p>
        </w:tc>
        <w:tc>
          <w:tcPr>
            <w:tcW w:w="2023" w:type="dxa"/>
            <w:tcBorders>
              <w:top w:val="nil"/>
              <w:left w:val="nil"/>
              <w:bottom w:val="single" w:sz="4" w:space="0" w:color="auto"/>
              <w:right w:val="single" w:sz="4" w:space="0" w:color="auto"/>
            </w:tcBorders>
            <w:shd w:val="clear" w:color="auto" w:fill="auto"/>
            <w:vAlign w:val="center"/>
            <w:hideMark/>
          </w:tcPr>
          <w:p w:rsidR="00B01A62" w:rsidRPr="0036776E" w:rsidRDefault="00B01A62" w:rsidP="00B01A62">
            <w:pPr>
              <w:widowControl/>
              <w:jc w:val="left"/>
              <w:rPr>
                <w:rFonts w:ascii="微软雅黑" w:eastAsia="微软雅黑" w:hAnsi="微软雅黑" w:cs="宋体"/>
                <w:color w:val="000000"/>
                <w:kern w:val="0"/>
                <w:sz w:val="16"/>
                <w:szCs w:val="16"/>
              </w:rPr>
            </w:pPr>
            <w:r w:rsidRPr="0036776E">
              <w:rPr>
                <w:rFonts w:ascii="微软雅黑" w:eastAsia="微软雅黑" w:hAnsi="微软雅黑" w:cs="宋体" w:hint="eastAsia"/>
                <w:color w:val="000000"/>
                <w:kern w:val="0"/>
                <w:sz w:val="16"/>
                <w:szCs w:val="16"/>
              </w:rPr>
              <w:t>5G+AIOT技术高峰论坛</w:t>
            </w:r>
          </w:p>
        </w:tc>
        <w:tc>
          <w:tcPr>
            <w:tcW w:w="2259" w:type="dxa"/>
            <w:tcBorders>
              <w:top w:val="nil"/>
              <w:left w:val="nil"/>
              <w:bottom w:val="single" w:sz="4" w:space="0" w:color="auto"/>
              <w:right w:val="single" w:sz="4" w:space="0" w:color="auto"/>
            </w:tcBorders>
            <w:shd w:val="clear" w:color="auto" w:fill="auto"/>
            <w:vAlign w:val="center"/>
            <w:hideMark/>
          </w:tcPr>
          <w:p w:rsidR="00B01A62" w:rsidRPr="0036776E" w:rsidRDefault="00B01A62" w:rsidP="00B01A62">
            <w:pPr>
              <w:widowControl/>
              <w:jc w:val="left"/>
              <w:rPr>
                <w:rFonts w:ascii="微软雅黑" w:eastAsia="微软雅黑" w:hAnsi="微软雅黑" w:cs="宋体"/>
                <w:color w:val="000000"/>
                <w:kern w:val="0"/>
                <w:sz w:val="16"/>
                <w:szCs w:val="16"/>
              </w:rPr>
            </w:pPr>
            <w:r w:rsidRPr="0036776E">
              <w:rPr>
                <w:rFonts w:ascii="微软雅黑" w:eastAsia="微软雅黑" w:hAnsi="微软雅黑" w:cs="宋体" w:hint="eastAsia"/>
                <w:color w:val="000000"/>
                <w:kern w:val="0"/>
                <w:sz w:val="16"/>
                <w:szCs w:val="16"/>
              </w:rPr>
              <w:t>第一手机研究院</w:t>
            </w:r>
          </w:p>
        </w:tc>
        <w:tc>
          <w:tcPr>
            <w:tcW w:w="851" w:type="dxa"/>
            <w:tcBorders>
              <w:top w:val="nil"/>
              <w:left w:val="nil"/>
              <w:bottom w:val="single" w:sz="4" w:space="0" w:color="auto"/>
              <w:right w:val="single" w:sz="4" w:space="0" w:color="auto"/>
            </w:tcBorders>
            <w:shd w:val="clear" w:color="auto" w:fill="auto"/>
            <w:vAlign w:val="center"/>
            <w:hideMark/>
          </w:tcPr>
          <w:p w:rsidR="00B01A62" w:rsidRPr="0036776E" w:rsidRDefault="00B01A62" w:rsidP="00B01A62">
            <w:pPr>
              <w:widowControl/>
              <w:jc w:val="left"/>
              <w:rPr>
                <w:rFonts w:ascii="微软雅黑" w:eastAsia="微软雅黑" w:hAnsi="微软雅黑" w:cs="宋体"/>
                <w:color w:val="000000"/>
                <w:kern w:val="0"/>
                <w:sz w:val="16"/>
                <w:szCs w:val="16"/>
              </w:rPr>
            </w:pPr>
            <w:r w:rsidRPr="0036776E">
              <w:rPr>
                <w:rFonts w:ascii="微软雅黑" w:eastAsia="微软雅黑" w:hAnsi="微软雅黑" w:cs="宋体" w:hint="eastAsia"/>
                <w:color w:val="000000"/>
                <w:kern w:val="0"/>
                <w:sz w:val="16"/>
                <w:szCs w:val="16"/>
              </w:rPr>
              <w:t>9月5日</w:t>
            </w:r>
          </w:p>
        </w:tc>
        <w:tc>
          <w:tcPr>
            <w:tcW w:w="860" w:type="dxa"/>
            <w:tcBorders>
              <w:top w:val="nil"/>
              <w:left w:val="nil"/>
              <w:bottom w:val="single" w:sz="4" w:space="0" w:color="auto"/>
              <w:right w:val="single" w:sz="4" w:space="0" w:color="auto"/>
            </w:tcBorders>
            <w:shd w:val="clear" w:color="auto" w:fill="auto"/>
            <w:vAlign w:val="center"/>
            <w:hideMark/>
          </w:tcPr>
          <w:p w:rsidR="00B01A62" w:rsidRPr="0036776E" w:rsidRDefault="00B01A62" w:rsidP="00B01A62">
            <w:pPr>
              <w:widowControl/>
              <w:jc w:val="left"/>
              <w:rPr>
                <w:rFonts w:ascii="微软雅黑" w:eastAsia="微软雅黑" w:hAnsi="微软雅黑" w:cs="宋体"/>
                <w:color w:val="000000"/>
                <w:kern w:val="0"/>
                <w:sz w:val="16"/>
                <w:szCs w:val="16"/>
              </w:rPr>
            </w:pPr>
            <w:r w:rsidRPr="0036776E">
              <w:rPr>
                <w:rFonts w:ascii="微软雅黑" w:eastAsia="微软雅黑" w:hAnsi="微软雅黑" w:cs="宋体" w:hint="eastAsia"/>
                <w:color w:val="000000"/>
                <w:kern w:val="0"/>
                <w:sz w:val="16"/>
                <w:szCs w:val="16"/>
              </w:rPr>
              <w:t>6楼水仙厅</w:t>
            </w:r>
          </w:p>
        </w:tc>
        <w:tc>
          <w:tcPr>
            <w:tcW w:w="1845" w:type="dxa"/>
            <w:tcBorders>
              <w:top w:val="nil"/>
              <w:left w:val="nil"/>
              <w:bottom w:val="single" w:sz="4" w:space="0" w:color="auto"/>
              <w:right w:val="single" w:sz="4" w:space="0" w:color="auto"/>
            </w:tcBorders>
            <w:shd w:val="clear" w:color="auto" w:fill="auto"/>
            <w:vAlign w:val="center"/>
            <w:hideMark/>
          </w:tcPr>
          <w:p w:rsidR="00B01A62" w:rsidRPr="0036776E" w:rsidRDefault="00B01A62" w:rsidP="00B01A62">
            <w:pPr>
              <w:widowControl/>
              <w:jc w:val="left"/>
              <w:rPr>
                <w:rFonts w:ascii="微软雅黑" w:eastAsia="微软雅黑" w:hAnsi="微软雅黑" w:cs="宋体"/>
                <w:color w:val="000000"/>
                <w:kern w:val="0"/>
                <w:sz w:val="16"/>
                <w:szCs w:val="16"/>
              </w:rPr>
            </w:pPr>
            <w:r w:rsidRPr="0036776E">
              <w:rPr>
                <w:rFonts w:ascii="微软雅黑" w:eastAsia="微软雅黑" w:hAnsi="微软雅黑" w:cs="宋体" w:hint="eastAsia"/>
                <w:color w:val="000000"/>
                <w:kern w:val="0"/>
                <w:sz w:val="16"/>
                <w:szCs w:val="16"/>
              </w:rPr>
              <w:t>探讨5G如何带动智能终端行业发展</w:t>
            </w:r>
          </w:p>
        </w:tc>
      </w:tr>
      <w:tr w:rsidR="00B01A62" w:rsidRPr="0036776E" w:rsidTr="00B01A62">
        <w:trPr>
          <w:trHeight w:val="725"/>
        </w:trPr>
        <w:tc>
          <w:tcPr>
            <w:tcW w:w="396" w:type="dxa"/>
            <w:tcBorders>
              <w:top w:val="nil"/>
              <w:left w:val="single" w:sz="4" w:space="0" w:color="auto"/>
              <w:bottom w:val="single" w:sz="4" w:space="0" w:color="auto"/>
              <w:right w:val="single" w:sz="4" w:space="0" w:color="auto"/>
            </w:tcBorders>
            <w:shd w:val="clear" w:color="auto" w:fill="auto"/>
            <w:vAlign w:val="center"/>
          </w:tcPr>
          <w:p w:rsidR="00B01A62" w:rsidRPr="0036776E" w:rsidRDefault="00B01A62" w:rsidP="00B01A6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5</w:t>
            </w:r>
          </w:p>
        </w:tc>
        <w:tc>
          <w:tcPr>
            <w:tcW w:w="2023" w:type="dxa"/>
            <w:tcBorders>
              <w:top w:val="nil"/>
              <w:left w:val="nil"/>
              <w:bottom w:val="single" w:sz="4" w:space="0" w:color="auto"/>
              <w:right w:val="single" w:sz="4" w:space="0" w:color="auto"/>
            </w:tcBorders>
            <w:shd w:val="clear" w:color="auto" w:fill="auto"/>
            <w:vAlign w:val="center"/>
          </w:tcPr>
          <w:p w:rsidR="00B01A62" w:rsidRPr="0036776E" w:rsidRDefault="00B01A62" w:rsidP="00B01A62">
            <w:pPr>
              <w:widowControl/>
              <w:jc w:val="left"/>
              <w:rPr>
                <w:rFonts w:ascii="微软雅黑" w:eastAsia="微软雅黑" w:hAnsi="微软雅黑" w:cs="宋体"/>
                <w:color w:val="000000"/>
                <w:kern w:val="0"/>
                <w:sz w:val="16"/>
                <w:szCs w:val="16"/>
              </w:rPr>
            </w:pPr>
            <w:r w:rsidRPr="0036776E">
              <w:rPr>
                <w:rFonts w:ascii="微软雅黑" w:eastAsia="微软雅黑" w:hAnsi="微软雅黑" w:cs="宋体" w:hint="eastAsia"/>
                <w:color w:val="000000"/>
                <w:kern w:val="0"/>
                <w:sz w:val="16"/>
                <w:szCs w:val="16"/>
              </w:rPr>
              <w:t>2019 车载摄像头影像质量评估研讨会</w:t>
            </w:r>
          </w:p>
        </w:tc>
        <w:tc>
          <w:tcPr>
            <w:tcW w:w="2259" w:type="dxa"/>
            <w:tcBorders>
              <w:top w:val="nil"/>
              <w:left w:val="nil"/>
              <w:bottom w:val="single" w:sz="4" w:space="0" w:color="auto"/>
              <w:right w:val="single" w:sz="4" w:space="0" w:color="auto"/>
            </w:tcBorders>
            <w:shd w:val="clear" w:color="auto" w:fill="auto"/>
            <w:noWrap/>
            <w:vAlign w:val="center"/>
          </w:tcPr>
          <w:p w:rsidR="00B01A62" w:rsidRDefault="00B01A62" w:rsidP="00B01A62">
            <w:pPr>
              <w:widowControl/>
              <w:jc w:val="left"/>
              <w:rPr>
                <w:rFonts w:ascii="微软雅黑" w:eastAsia="微软雅黑" w:hAnsi="微软雅黑" w:cs="宋体"/>
                <w:color w:val="000000"/>
                <w:kern w:val="0"/>
                <w:sz w:val="16"/>
                <w:szCs w:val="16"/>
              </w:rPr>
            </w:pPr>
            <w:r w:rsidRPr="0036776E">
              <w:rPr>
                <w:rFonts w:ascii="微软雅黑" w:eastAsia="微软雅黑" w:hAnsi="微软雅黑" w:cs="宋体" w:hint="eastAsia"/>
                <w:color w:val="000000"/>
                <w:kern w:val="0"/>
                <w:sz w:val="16"/>
                <w:szCs w:val="16"/>
              </w:rPr>
              <w:t xml:space="preserve">CIOE中国光博会　　</w:t>
            </w:r>
          </w:p>
          <w:p w:rsidR="00B01A62" w:rsidRPr="0036776E" w:rsidRDefault="00B01A62" w:rsidP="00B01A62">
            <w:pPr>
              <w:widowControl/>
              <w:jc w:val="left"/>
              <w:rPr>
                <w:rFonts w:ascii="微软雅黑" w:eastAsia="微软雅黑" w:hAnsi="微软雅黑" w:cs="宋体"/>
                <w:color w:val="000000"/>
                <w:kern w:val="0"/>
                <w:sz w:val="16"/>
                <w:szCs w:val="16"/>
              </w:rPr>
            </w:pPr>
            <w:r w:rsidRPr="0036776E">
              <w:rPr>
                <w:rFonts w:ascii="微软雅黑" w:eastAsia="微软雅黑" w:hAnsi="微软雅黑" w:cs="宋体" w:hint="eastAsia"/>
                <w:color w:val="000000"/>
                <w:kern w:val="0"/>
                <w:sz w:val="16"/>
                <w:szCs w:val="16"/>
              </w:rPr>
              <w:t>上海研鼎信息技术有限公司</w:t>
            </w:r>
          </w:p>
        </w:tc>
        <w:tc>
          <w:tcPr>
            <w:tcW w:w="851" w:type="dxa"/>
            <w:tcBorders>
              <w:top w:val="nil"/>
              <w:left w:val="nil"/>
              <w:bottom w:val="single" w:sz="4" w:space="0" w:color="auto"/>
              <w:right w:val="single" w:sz="4" w:space="0" w:color="auto"/>
            </w:tcBorders>
            <w:shd w:val="clear" w:color="auto" w:fill="auto"/>
            <w:noWrap/>
            <w:vAlign w:val="center"/>
          </w:tcPr>
          <w:p w:rsidR="00B01A62" w:rsidRPr="0036776E" w:rsidRDefault="00B01A62" w:rsidP="00B01A62">
            <w:pPr>
              <w:widowControl/>
              <w:jc w:val="left"/>
              <w:rPr>
                <w:rFonts w:ascii="微软雅黑" w:eastAsia="微软雅黑" w:hAnsi="微软雅黑" w:cs="宋体"/>
                <w:color w:val="000000"/>
                <w:kern w:val="0"/>
                <w:sz w:val="16"/>
                <w:szCs w:val="16"/>
              </w:rPr>
            </w:pPr>
            <w:r w:rsidRPr="0036776E">
              <w:rPr>
                <w:rFonts w:ascii="微软雅黑" w:eastAsia="微软雅黑" w:hAnsi="微软雅黑" w:cs="宋体" w:hint="eastAsia"/>
                <w:color w:val="000000"/>
                <w:kern w:val="0"/>
                <w:sz w:val="16"/>
                <w:szCs w:val="16"/>
              </w:rPr>
              <w:t>9月5日上午</w:t>
            </w:r>
          </w:p>
        </w:tc>
        <w:tc>
          <w:tcPr>
            <w:tcW w:w="860" w:type="dxa"/>
            <w:tcBorders>
              <w:top w:val="nil"/>
              <w:left w:val="nil"/>
              <w:bottom w:val="single" w:sz="4" w:space="0" w:color="auto"/>
              <w:right w:val="single" w:sz="4" w:space="0" w:color="auto"/>
            </w:tcBorders>
            <w:shd w:val="clear" w:color="auto" w:fill="auto"/>
            <w:noWrap/>
            <w:vAlign w:val="center"/>
          </w:tcPr>
          <w:p w:rsidR="00B01A62" w:rsidRPr="0036776E" w:rsidRDefault="00B01A62" w:rsidP="00B01A62">
            <w:pPr>
              <w:widowControl/>
              <w:jc w:val="left"/>
              <w:rPr>
                <w:rFonts w:ascii="微软雅黑" w:eastAsia="微软雅黑" w:hAnsi="微软雅黑" w:cs="宋体"/>
                <w:color w:val="000000"/>
                <w:kern w:val="0"/>
                <w:sz w:val="16"/>
                <w:szCs w:val="16"/>
              </w:rPr>
            </w:pPr>
            <w:r w:rsidRPr="0036776E">
              <w:rPr>
                <w:rFonts w:ascii="微软雅黑" w:eastAsia="微软雅黑" w:hAnsi="微软雅黑" w:cs="宋体" w:hint="eastAsia"/>
                <w:color w:val="000000"/>
                <w:kern w:val="0"/>
                <w:sz w:val="16"/>
                <w:szCs w:val="16"/>
              </w:rPr>
              <w:t>6号馆</w:t>
            </w:r>
          </w:p>
        </w:tc>
        <w:tc>
          <w:tcPr>
            <w:tcW w:w="1845" w:type="dxa"/>
            <w:tcBorders>
              <w:top w:val="nil"/>
              <w:left w:val="nil"/>
              <w:bottom w:val="single" w:sz="4" w:space="0" w:color="auto"/>
              <w:right w:val="single" w:sz="4" w:space="0" w:color="auto"/>
            </w:tcBorders>
            <w:shd w:val="clear" w:color="auto" w:fill="auto"/>
            <w:vAlign w:val="center"/>
          </w:tcPr>
          <w:p w:rsidR="00B01A62" w:rsidRPr="0036776E" w:rsidRDefault="00B01A62" w:rsidP="00B01A62">
            <w:pPr>
              <w:widowControl/>
              <w:jc w:val="left"/>
              <w:rPr>
                <w:rFonts w:ascii="微软雅黑" w:eastAsia="微软雅黑" w:hAnsi="微软雅黑" w:cs="宋体"/>
                <w:color w:val="000000"/>
                <w:kern w:val="0"/>
                <w:sz w:val="16"/>
                <w:szCs w:val="16"/>
              </w:rPr>
            </w:pPr>
            <w:r w:rsidRPr="0036776E">
              <w:rPr>
                <w:rFonts w:ascii="微软雅黑" w:eastAsia="微软雅黑" w:hAnsi="微软雅黑" w:cs="宋体" w:hint="eastAsia"/>
                <w:color w:val="000000"/>
                <w:kern w:val="0"/>
                <w:sz w:val="16"/>
                <w:szCs w:val="16"/>
              </w:rPr>
              <w:t>车用摄像头测试问题及分享一些国际标准与方案案例，尤其是ADAS摄像头的测试方法与标准</w:t>
            </w:r>
          </w:p>
        </w:tc>
      </w:tr>
      <w:tr w:rsidR="00B01A62" w:rsidRPr="0036776E" w:rsidTr="00B01A62">
        <w:trPr>
          <w:trHeight w:val="725"/>
        </w:trPr>
        <w:tc>
          <w:tcPr>
            <w:tcW w:w="396" w:type="dxa"/>
            <w:tcBorders>
              <w:top w:val="nil"/>
              <w:left w:val="single" w:sz="4" w:space="0" w:color="auto"/>
              <w:bottom w:val="single" w:sz="4" w:space="0" w:color="auto"/>
              <w:right w:val="single" w:sz="4" w:space="0" w:color="auto"/>
            </w:tcBorders>
            <w:shd w:val="clear" w:color="auto" w:fill="auto"/>
            <w:vAlign w:val="center"/>
          </w:tcPr>
          <w:p w:rsidR="00B01A62" w:rsidRPr="0036776E" w:rsidRDefault="00B01A62" w:rsidP="00B01A62">
            <w:pPr>
              <w:widowControl/>
              <w:jc w:val="left"/>
              <w:rPr>
                <w:rFonts w:ascii="微软雅黑" w:eastAsia="微软雅黑" w:hAnsi="微软雅黑" w:cs="宋体"/>
                <w:color w:val="000000"/>
                <w:kern w:val="0"/>
                <w:sz w:val="18"/>
                <w:szCs w:val="18"/>
              </w:rPr>
            </w:pPr>
            <w:r>
              <w:rPr>
                <w:rFonts w:ascii="微软雅黑" w:eastAsia="微软雅黑" w:hAnsi="微软雅黑" w:cs="宋体"/>
                <w:color w:val="000000"/>
                <w:kern w:val="0"/>
                <w:sz w:val="18"/>
                <w:szCs w:val="18"/>
              </w:rPr>
              <w:t>6</w:t>
            </w:r>
          </w:p>
        </w:tc>
        <w:tc>
          <w:tcPr>
            <w:tcW w:w="2023" w:type="dxa"/>
            <w:tcBorders>
              <w:top w:val="nil"/>
              <w:left w:val="nil"/>
              <w:bottom w:val="single" w:sz="4" w:space="0" w:color="auto"/>
              <w:right w:val="single" w:sz="4" w:space="0" w:color="auto"/>
            </w:tcBorders>
            <w:shd w:val="clear" w:color="auto" w:fill="auto"/>
            <w:vAlign w:val="center"/>
            <w:hideMark/>
          </w:tcPr>
          <w:p w:rsidR="00B01A62" w:rsidRPr="0036776E" w:rsidRDefault="00B01A62" w:rsidP="00B01A62">
            <w:pPr>
              <w:widowControl/>
              <w:jc w:val="left"/>
              <w:rPr>
                <w:rFonts w:ascii="微软雅黑" w:eastAsia="微软雅黑" w:hAnsi="微软雅黑" w:cs="宋体"/>
                <w:color w:val="000000"/>
                <w:kern w:val="0"/>
                <w:sz w:val="16"/>
                <w:szCs w:val="16"/>
              </w:rPr>
            </w:pPr>
            <w:r w:rsidRPr="0036776E">
              <w:rPr>
                <w:rFonts w:ascii="微软雅黑" w:eastAsia="微软雅黑" w:hAnsi="微软雅黑" w:cs="宋体" w:hint="eastAsia"/>
                <w:color w:val="000000"/>
                <w:kern w:val="0"/>
                <w:sz w:val="16"/>
                <w:szCs w:val="16"/>
              </w:rPr>
              <w:t>AI+安防产业应用论坛——智慧安防的实际落地</w:t>
            </w:r>
          </w:p>
        </w:tc>
        <w:tc>
          <w:tcPr>
            <w:tcW w:w="2259" w:type="dxa"/>
            <w:tcBorders>
              <w:top w:val="nil"/>
              <w:left w:val="nil"/>
              <w:bottom w:val="single" w:sz="4" w:space="0" w:color="auto"/>
              <w:right w:val="single" w:sz="4" w:space="0" w:color="auto"/>
            </w:tcBorders>
            <w:shd w:val="clear" w:color="auto" w:fill="auto"/>
            <w:noWrap/>
            <w:vAlign w:val="center"/>
            <w:hideMark/>
          </w:tcPr>
          <w:p w:rsidR="00B01A62" w:rsidRDefault="00B01A62" w:rsidP="00B01A62">
            <w:pPr>
              <w:widowControl/>
              <w:jc w:val="left"/>
              <w:rPr>
                <w:rFonts w:ascii="微软雅黑" w:eastAsia="微软雅黑" w:hAnsi="微软雅黑" w:cs="宋体"/>
                <w:color w:val="000000"/>
                <w:kern w:val="0"/>
                <w:sz w:val="16"/>
                <w:szCs w:val="16"/>
              </w:rPr>
            </w:pPr>
            <w:r w:rsidRPr="0036776E">
              <w:rPr>
                <w:rFonts w:ascii="微软雅黑" w:eastAsia="微软雅黑" w:hAnsi="微软雅黑" w:cs="宋体" w:hint="eastAsia"/>
                <w:color w:val="000000"/>
                <w:kern w:val="0"/>
                <w:sz w:val="16"/>
                <w:szCs w:val="16"/>
              </w:rPr>
              <w:t xml:space="preserve">CIOE中国光博会 </w:t>
            </w:r>
          </w:p>
          <w:p w:rsidR="00B01A62" w:rsidRPr="0036776E" w:rsidRDefault="00B01A62" w:rsidP="00B01A62">
            <w:pPr>
              <w:widowControl/>
              <w:jc w:val="left"/>
              <w:rPr>
                <w:rFonts w:ascii="微软雅黑" w:eastAsia="微软雅黑" w:hAnsi="微软雅黑" w:cs="宋体"/>
                <w:color w:val="000000"/>
                <w:kern w:val="0"/>
                <w:sz w:val="16"/>
                <w:szCs w:val="16"/>
              </w:rPr>
            </w:pPr>
            <w:r w:rsidRPr="0036776E">
              <w:rPr>
                <w:rFonts w:ascii="微软雅黑" w:eastAsia="微软雅黑" w:hAnsi="微软雅黑" w:cs="宋体" w:hint="eastAsia"/>
                <w:color w:val="000000"/>
                <w:kern w:val="0"/>
                <w:sz w:val="16"/>
                <w:szCs w:val="16"/>
              </w:rPr>
              <w:t>深圳市人工智能行业协会</w:t>
            </w:r>
          </w:p>
        </w:tc>
        <w:tc>
          <w:tcPr>
            <w:tcW w:w="851" w:type="dxa"/>
            <w:tcBorders>
              <w:top w:val="nil"/>
              <w:left w:val="nil"/>
              <w:bottom w:val="single" w:sz="4" w:space="0" w:color="auto"/>
              <w:right w:val="single" w:sz="4" w:space="0" w:color="auto"/>
            </w:tcBorders>
            <w:shd w:val="clear" w:color="auto" w:fill="auto"/>
            <w:noWrap/>
            <w:vAlign w:val="center"/>
            <w:hideMark/>
          </w:tcPr>
          <w:p w:rsidR="00B01A62" w:rsidRPr="0036776E" w:rsidRDefault="00B01A62" w:rsidP="00B01A62">
            <w:pPr>
              <w:widowControl/>
              <w:jc w:val="left"/>
              <w:rPr>
                <w:rFonts w:ascii="微软雅黑" w:eastAsia="微软雅黑" w:hAnsi="微软雅黑" w:cs="宋体"/>
                <w:color w:val="000000"/>
                <w:kern w:val="0"/>
                <w:sz w:val="16"/>
                <w:szCs w:val="16"/>
              </w:rPr>
            </w:pPr>
            <w:r w:rsidRPr="0036776E">
              <w:rPr>
                <w:rFonts w:ascii="微软雅黑" w:eastAsia="微软雅黑" w:hAnsi="微软雅黑" w:cs="宋体" w:hint="eastAsia"/>
                <w:color w:val="000000"/>
                <w:kern w:val="0"/>
                <w:sz w:val="16"/>
                <w:szCs w:val="16"/>
              </w:rPr>
              <w:t>9月6日</w:t>
            </w:r>
          </w:p>
        </w:tc>
        <w:tc>
          <w:tcPr>
            <w:tcW w:w="860" w:type="dxa"/>
            <w:tcBorders>
              <w:top w:val="nil"/>
              <w:left w:val="nil"/>
              <w:bottom w:val="single" w:sz="4" w:space="0" w:color="auto"/>
              <w:right w:val="single" w:sz="4" w:space="0" w:color="auto"/>
            </w:tcBorders>
            <w:shd w:val="clear" w:color="auto" w:fill="auto"/>
            <w:noWrap/>
            <w:vAlign w:val="center"/>
            <w:hideMark/>
          </w:tcPr>
          <w:p w:rsidR="00B01A62" w:rsidRPr="0036776E" w:rsidRDefault="00B01A62" w:rsidP="00B01A62">
            <w:pPr>
              <w:widowControl/>
              <w:jc w:val="left"/>
              <w:rPr>
                <w:rFonts w:ascii="微软雅黑" w:eastAsia="微软雅黑" w:hAnsi="微软雅黑" w:cs="宋体"/>
                <w:color w:val="000000"/>
                <w:kern w:val="0"/>
                <w:sz w:val="16"/>
                <w:szCs w:val="16"/>
              </w:rPr>
            </w:pPr>
            <w:r w:rsidRPr="0036776E">
              <w:rPr>
                <w:rFonts w:ascii="微软雅黑" w:eastAsia="微软雅黑" w:hAnsi="微软雅黑" w:cs="宋体" w:hint="eastAsia"/>
                <w:color w:val="000000"/>
                <w:kern w:val="0"/>
                <w:sz w:val="16"/>
                <w:szCs w:val="16"/>
              </w:rPr>
              <w:t>8号馆</w:t>
            </w:r>
          </w:p>
        </w:tc>
        <w:tc>
          <w:tcPr>
            <w:tcW w:w="1845" w:type="dxa"/>
            <w:tcBorders>
              <w:top w:val="nil"/>
              <w:left w:val="nil"/>
              <w:bottom w:val="single" w:sz="4" w:space="0" w:color="auto"/>
              <w:right w:val="single" w:sz="4" w:space="0" w:color="auto"/>
            </w:tcBorders>
            <w:shd w:val="clear" w:color="auto" w:fill="auto"/>
            <w:vAlign w:val="center"/>
            <w:hideMark/>
          </w:tcPr>
          <w:p w:rsidR="00B01A62" w:rsidRPr="0036776E" w:rsidRDefault="00B01A62" w:rsidP="00B01A62">
            <w:pPr>
              <w:widowControl/>
              <w:jc w:val="left"/>
              <w:rPr>
                <w:rFonts w:ascii="微软雅黑" w:eastAsia="微软雅黑" w:hAnsi="微软雅黑" w:cs="宋体"/>
                <w:color w:val="000000"/>
                <w:kern w:val="0"/>
                <w:sz w:val="16"/>
                <w:szCs w:val="16"/>
              </w:rPr>
            </w:pPr>
            <w:r w:rsidRPr="0036776E">
              <w:rPr>
                <w:rFonts w:ascii="微软雅黑" w:eastAsia="微软雅黑" w:hAnsi="微软雅黑" w:cs="宋体" w:hint="eastAsia"/>
                <w:color w:val="000000"/>
                <w:kern w:val="0"/>
                <w:sz w:val="16"/>
                <w:szCs w:val="16"/>
              </w:rPr>
              <w:t>探讨人工智能技术包括人脸识别和视频等如何与安防各种产品及应用场景</w:t>
            </w:r>
          </w:p>
        </w:tc>
      </w:tr>
      <w:tr w:rsidR="00B01A62" w:rsidRPr="0036776E" w:rsidTr="00B01A62">
        <w:trPr>
          <w:trHeight w:val="627"/>
        </w:trPr>
        <w:tc>
          <w:tcPr>
            <w:tcW w:w="396" w:type="dxa"/>
            <w:tcBorders>
              <w:top w:val="nil"/>
              <w:left w:val="single" w:sz="4" w:space="0" w:color="auto"/>
              <w:bottom w:val="single" w:sz="4" w:space="0" w:color="auto"/>
              <w:right w:val="single" w:sz="4" w:space="0" w:color="auto"/>
            </w:tcBorders>
            <w:shd w:val="clear" w:color="auto" w:fill="auto"/>
            <w:vAlign w:val="center"/>
          </w:tcPr>
          <w:p w:rsidR="00B01A62" w:rsidRPr="0036776E" w:rsidRDefault="00B01A62" w:rsidP="00B01A62">
            <w:pPr>
              <w:widowControl/>
              <w:jc w:val="left"/>
              <w:rPr>
                <w:rFonts w:ascii="微软雅黑" w:eastAsia="微软雅黑" w:hAnsi="微软雅黑" w:cs="宋体"/>
                <w:color w:val="000000"/>
                <w:kern w:val="0"/>
                <w:sz w:val="18"/>
                <w:szCs w:val="18"/>
              </w:rPr>
            </w:pPr>
            <w:r>
              <w:rPr>
                <w:rFonts w:ascii="微软雅黑" w:eastAsia="微软雅黑" w:hAnsi="微软雅黑" w:cs="宋体"/>
                <w:color w:val="000000"/>
                <w:kern w:val="0"/>
                <w:sz w:val="18"/>
                <w:szCs w:val="18"/>
              </w:rPr>
              <w:t>7</w:t>
            </w:r>
          </w:p>
        </w:tc>
        <w:tc>
          <w:tcPr>
            <w:tcW w:w="2023" w:type="dxa"/>
            <w:tcBorders>
              <w:top w:val="nil"/>
              <w:left w:val="nil"/>
              <w:bottom w:val="single" w:sz="4" w:space="0" w:color="auto"/>
              <w:right w:val="single" w:sz="4" w:space="0" w:color="auto"/>
            </w:tcBorders>
            <w:shd w:val="clear" w:color="auto" w:fill="auto"/>
            <w:vAlign w:val="center"/>
            <w:hideMark/>
          </w:tcPr>
          <w:p w:rsidR="00B01A62" w:rsidRPr="0036776E" w:rsidRDefault="00B01A62" w:rsidP="00B01A62">
            <w:pPr>
              <w:widowControl/>
              <w:jc w:val="left"/>
              <w:rPr>
                <w:rFonts w:ascii="微软雅黑" w:eastAsia="微软雅黑" w:hAnsi="微软雅黑" w:cs="宋体"/>
                <w:color w:val="000000"/>
                <w:kern w:val="0"/>
                <w:sz w:val="16"/>
                <w:szCs w:val="16"/>
              </w:rPr>
            </w:pPr>
            <w:r w:rsidRPr="0036776E">
              <w:rPr>
                <w:rFonts w:ascii="微软雅黑" w:eastAsia="微软雅黑" w:hAnsi="微软雅黑" w:cs="宋体" w:hint="eastAsia"/>
                <w:color w:val="000000"/>
                <w:kern w:val="0"/>
                <w:sz w:val="16"/>
                <w:szCs w:val="16"/>
              </w:rPr>
              <w:t>AR/VR行业应用高峰论坛：聚焦光学  智能未来</w:t>
            </w:r>
          </w:p>
        </w:tc>
        <w:tc>
          <w:tcPr>
            <w:tcW w:w="2259" w:type="dxa"/>
            <w:tcBorders>
              <w:top w:val="nil"/>
              <w:left w:val="nil"/>
              <w:bottom w:val="single" w:sz="4" w:space="0" w:color="auto"/>
              <w:right w:val="single" w:sz="4" w:space="0" w:color="auto"/>
            </w:tcBorders>
            <w:shd w:val="clear" w:color="auto" w:fill="auto"/>
            <w:noWrap/>
            <w:vAlign w:val="center"/>
            <w:hideMark/>
          </w:tcPr>
          <w:p w:rsidR="00B01A62" w:rsidRDefault="00B01A62" w:rsidP="00B01A62">
            <w:pPr>
              <w:widowControl/>
              <w:jc w:val="left"/>
              <w:rPr>
                <w:rFonts w:ascii="微软雅黑" w:eastAsia="微软雅黑" w:hAnsi="微软雅黑" w:cs="宋体"/>
                <w:color w:val="000000"/>
                <w:kern w:val="0"/>
                <w:sz w:val="16"/>
                <w:szCs w:val="16"/>
              </w:rPr>
            </w:pPr>
            <w:r w:rsidRPr="0036776E">
              <w:rPr>
                <w:rFonts w:ascii="微软雅黑" w:eastAsia="微软雅黑" w:hAnsi="微软雅黑" w:cs="宋体" w:hint="eastAsia"/>
                <w:color w:val="000000"/>
                <w:kern w:val="0"/>
                <w:sz w:val="16"/>
                <w:szCs w:val="16"/>
              </w:rPr>
              <w:t xml:space="preserve">CIOE中国光博会 </w:t>
            </w:r>
          </w:p>
          <w:p w:rsidR="00B01A62" w:rsidRPr="0036776E" w:rsidRDefault="00B01A62" w:rsidP="00B01A62">
            <w:pPr>
              <w:widowControl/>
              <w:jc w:val="left"/>
              <w:rPr>
                <w:rFonts w:ascii="微软雅黑" w:eastAsia="微软雅黑" w:hAnsi="微软雅黑" w:cs="宋体"/>
                <w:color w:val="000000"/>
                <w:kern w:val="0"/>
                <w:sz w:val="16"/>
                <w:szCs w:val="16"/>
              </w:rPr>
            </w:pPr>
            <w:r w:rsidRPr="0036776E">
              <w:rPr>
                <w:rFonts w:ascii="微软雅黑" w:eastAsia="微软雅黑" w:hAnsi="微软雅黑" w:cs="宋体" w:hint="eastAsia"/>
                <w:color w:val="000000"/>
                <w:kern w:val="0"/>
                <w:sz w:val="16"/>
                <w:szCs w:val="16"/>
              </w:rPr>
              <w:t>深圳增强现实技术应用协会</w:t>
            </w:r>
          </w:p>
        </w:tc>
        <w:tc>
          <w:tcPr>
            <w:tcW w:w="851" w:type="dxa"/>
            <w:tcBorders>
              <w:top w:val="nil"/>
              <w:left w:val="nil"/>
              <w:bottom w:val="single" w:sz="4" w:space="0" w:color="auto"/>
              <w:right w:val="single" w:sz="4" w:space="0" w:color="auto"/>
            </w:tcBorders>
            <w:shd w:val="clear" w:color="auto" w:fill="auto"/>
            <w:noWrap/>
            <w:vAlign w:val="center"/>
            <w:hideMark/>
          </w:tcPr>
          <w:p w:rsidR="00B01A62" w:rsidRPr="0036776E" w:rsidRDefault="00B01A62" w:rsidP="00B01A62">
            <w:pPr>
              <w:widowControl/>
              <w:jc w:val="left"/>
              <w:rPr>
                <w:rFonts w:ascii="微软雅黑" w:eastAsia="微软雅黑" w:hAnsi="微软雅黑" w:cs="宋体"/>
                <w:color w:val="000000"/>
                <w:kern w:val="0"/>
                <w:sz w:val="16"/>
                <w:szCs w:val="16"/>
              </w:rPr>
            </w:pPr>
            <w:r w:rsidRPr="0036776E">
              <w:rPr>
                <w:rFonts w:ascii="微软雅黑" w:eastAsia="微软雅黑" w:hAnsi="微软雅黑" w:cs="宋体" w:hint="eastAsia"/>
                <w:color w:val="000000"/>
                <w:kern w:val="0"/>
                <w:sz w:val="16"/>
                <w:szCs w:val="16"/>
              </w:rPr>
              <w:t>9月6日下午</w:t>
            </w:r>
          </w:p>
        </w:tc>
        <w:tc>
          <w:tcPr>
            <w:tcW w:w="860" w:type="dxa"/>
            <w:tcBorders>
              <w:top w:val="nil"/>
              <w:left w:val="nil"/>
              <w:bottom w:val="single" w:sz="4" w:space="0" w:color="auto"/>
              <w:right w:val="single" w:sz="4" w:space="0" w:color="auto"/>
            </w:tcBorders>
            <w:shd w:val="clear" w:color="auto" w:fill="auto"/>
            <w:noWrap/>
            <w:vAlign w:val="center"/>
            <w:hideMark/>
          </w:tcPr>
          <w:p w:rsidR="00B01A62" w:rsidRPr="0036776E" w:rsidRDefault="00B01A62" w:rsidP="00B01A62">
            <w:pPr>
              <w:widowControl/>
              <w:jc w:val="left"/>
              <w:rPr>
                <w:rFonts w:ascii="微软雅黑" w:eastAsia="微软雅黑" w:hAnsi="微软雅黑" w:cs="宋体"/>
                <w:color w:val="000000"/>
                <w:kern w:val="0"/>
                <w:sz w:val="16"/>
                <w:szCs w:val="16"/>
              </w:rPr>
            </w:pPr>
            <w:r w:rsidRPr="0036776E">
              <w:rPr>
                <w:rFonts w:ascii="微软雅黑" w:eastAsia="微软雅黑" w:hAnsi="微软雅黑" w:cs="宋体" w:hint="eastAsia"/>
                <w:color w:val="000000"/>
                <w:kern w:val="0"/>
                <w:sz w:val="16"/>
                <w:szCs w:val="16"/>
              </w:rPr>
              <w:t>6号馆</w:t>
            </w:r>
          </w:p>
        </w:tc>
        <w:tc>
          <w:tcPr>
            <w:tcW w:w="1845" w:type="dxa"/>
            <w:tcBorders>
              <w:top w:val="nil"/>
              <w:left w:val="nil"/>
              <w:bottom w:val="single" w:sz="4" w:space="0" w:color="auto"/>
              <w:right w:val="single" w:sz="4" w:space="0" w:color="auto"/>
            </w:tcBorders>
            <w:shd w:val="clear" w:color="auto" w:fill="auto"/>
            <w:vAlign w:val="center"/>
            <w:hideMark/>
          </w:tcPr>
          <w:p w:rsidR="00B01A62" w:rsidRPr="0036776E" w:rsidRDefault="00B01A62" w:rsidP="00B01A62">
            <w:pPr>
              <w:widowControl/>
              <w:jc w:val="left"/>
              <w:rPr>
                <w:rFonts w:ascii="微软雅黑" w:eastAsia="微软雅黑" w:hAnsi="微软雅黑" w:cs="宋体"/>
                <w:color w:val="000000"/>
                <w:kern w:val="0"/>
                <w:sz w:val="16"/>
                <w:szCs w:val="16"/>
              </w:rPr>
            </w:pPr>
            <w:r w:rsidRPr="0036776E">
              <w:rPr>
                <w:rFonts w:ascii="微软雅黑" w:eastAsia="微软雅黑" w:hAnsi="微软雅黑" w:cs="宋体" w:hint="eastAsia"/>
                <w:color w:val="000000"/>
                <w:kern w:val="0"/>
                <w:sz w:val="16"/>
                <w:szCs w:val="16"/>
              </w:rPr>
              <w:t>AR/VR上游光学模组制造商、下游需求方</w:t>
            </w:r>
          </w:p>
        </w:tc>
      </w:tr>
      <w:tr w:rsidR="00B01A62" w:rsidRPr="0036776E" w:rsidTr="00B01A62">
        <w:trPr>
          <w:trHeight w:val="528"/>
        </w:trPr>
        <w:tc>
          <w:tcPr>
            <w:tcW w:w="396" w:type="dxa"/>
            <w:tcBorders>
              <w:top w:val="nil"/>
              <w:left w:val="single" w:sz="4" w:space="0" w:color="auto"/>
              <w:bottom w:val="single" w:sz="4" w:space="0" w:color="auto"/>
              <w:right w:val="single" w:sz="4" w:space="0" w:color="auto"/>
            </w:tcBorders>
            <w:shd w:val="clear" w:color="auto" w:fill="auto"/>
            <w:vAlign w:val="center"/>
          </w:tcPr>
          <w:p w:rsidR="00B01A62" w:rsidRPr="0036776E" w:rsidRDefault="00B01A62" w:rsidP="00B01A6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8</w:t>
            </w:r>
          </w:p>
        </w:tc>
        <w:tc>
          <w:tcPr>
            <w:tcW w:w="2023" w:type="dxa"/>
            <w:tcBorders>
              <w:top w:val="nil"/>
              <w:left w:val="nil"/>
              <w:bottom w:val="single" w:sz="4" w:space="0" w:color="auto"/>
              <w:right w:val="single" w:sz="4" w:space="0" w:color="auto"/>
            </w:tcBorders>
            <w:shd w:val="clear" w:color="auto" w:fill="auto"/>
            <w:noWrap/>
            <w:vAlign w:val="center"/>
            <w:hideMark/>
          </w:tcPr>
          <w:p w:rsidR="00B01A62" w:rsidRPr="0036776E" w:rsidRDefault="00B01A62" w:rsidP="00B01A62">
            <w:pPr>
              <w:widowControl/>
              <w:jc w:val="left"/>
              <w:rPr>
                <w:rFonts w:ascii="微软雅黑" w:eastAsia="微软雅黑" w:hAnsi="微软雅黑" w:cs="宋体"/>
                <w:color w:val="000000"/>
                <w:kern w:val="0"/>
                <w:sz w:val="16"/>
                <w:szCs w:val="16"/>
              </w:rPr>
            </w:pPr>
            <w:r w:rsidRPr="0036776E">
              <w:rPr>
                <w:rFonts w:ascii="微软雅黑" w:eastAsia="微软雅黑" w:hAnsi="微软雅黑" w:cs="宋体" w:hint="eastAsia"/>
                <w:color w:val="000000"/>
                <w:kern w:val="0"/>
                <w:sz w:val="16"/>
                <w:szCs w:val="16"/>
              </w:rPr>
              <w:t>第二届“光”+智能驾驶技术高峰论坛</w:t>
            </w:r>
          </w:p>
        </w:tc>
        <w:tc>
          <w:tcPr>
            <w:tcW w:w="2259" w:type="dxa"/>
            <w:tcBorders>
              <w:top w:val="nil"/>
              <w:left w:val="nil"/>
              <w:bottom w:val="single" w:sz="4" w:space="0" w:color="auto"/>
              <w:right w:val="single" w:sz="4" w:space="0" w:color="auto"/>
            </w:tcBorders>
            <w:shd w:val="clear" w:color="auto" w:fill="auto"/>
            <w:noWrap/>
            <w:vAlign w:val="center"/>
            <w:hideMark/>
          </w:tcPr>
          <w:p w:rsidR="00B01A62" w:rsidRPr="0036776E" w:rsidRDefault="00B01A62" w:rsidP="00B01A62">
            <w:pPr>
              <w:widowControl/>
              <w:jc w:val="left"/>
              <w:rPr>
                <w:rFonts w:ascii="微软雅黑" w:eastAsia="微软雅黑" w:hAnsi="微软雅黑" w:cs="宋体"/>
                <w:color w:val="000000"/>
                <w:kern w:val="0"/>
                <w:sz w:val="16"/>
                <w:szCs w:val="16"/>
              </w:rPr>
            </w:pPr>
            <w:r w:rsidRPr="0036776E">
              <w:rPr>
                <w:rFonts w:ascii="微软雅黑" w:eastAsia="微软雅黑" w:hAnsi="微软雅黑" w:cs="宋体" w:hint="eastAsia"/>
                <w:color w:val="000000"/>
                <w:kern w:val="0"/>
                <w:sz w:val="16"/>
                <w:szCs w:val="16"/>
              </w:rPr>
              <w:t>CIOE中国光博会    盖世汽车</w:t>
            </w:r>
          </w:p>
        </w:tc>
        <w:tc>
          <w:tcPr>
            <w:tcW w:w="851" w:type="dxa"/>
            <w:tcBorders>
              <w:top w:val="nil"/>
              <w:left w:val="nil"/>
              <w:bottom w:val="single" w:sz="4" w:space="0" w:color="auto"/>
              <w:right w:val="single" w:sz="4" w:space="0" w:color="auto"/>
            </w:tcBorders>
            <w:shd w:val="clear" w:color="auto" w:fill="auto"/>
            <w:noWrap/>
            <w:vAlign w:val="center"/>
            <w:hideMark/>
          </w:tcPr>
          <w:p w:rsidR="00B01A62" w:rsidRPr="0036776E" w:rsidRDefault="00B01A62" w:rsidP="00B01A62">
            <w:pPr>
              <w:widowControl/>
              <w:jc w:val="left"/>
              <w:rPr>
                <w:rFonts w:ascii="微软雅黑" w:eastAsia="微软雅黑" w:hAnsi="微软雅黑" w:cs="宋体"/>
                <w:color w:val="000000"/>
                <w:kern w:val="0"/>
                <w:sz w:val="16"/>
                <w:szCs w:val="16"/>
              </w:rPr>
            </w:pPr>
            <w:r w:rsidRPr="0036776E">
              <w:rPr>
                <w:rFonts w:ascii="微软雅黑" w:eastAsia="微软雅黑" w:hAnsi="微软雅黑" w:cs="宋体" w:hint="eastAsia"/>
                <w:color w:val="000000"/>
                <w:kern w:val="0"/>
                <w:sz w:val="16"/>
                <w:szCs w:val="16"/>
              </w:rPr>
              <w:t>9月6日</w:t>
            </w:r>
          </w:p>
        </w:tc>
        <w:tc>
          <w:tcPr>
            <w:tcW w:w="860" w:type="dxa"/>
            <w:tcBorders>
              <w:top w:val="nil"/>
              <w:left w:val="nil"/>
              <w:bottom w:val="single" w:sz="4" w:space="0" w:color="auto"/>
              <w:right w:val="single" w:sz="4" w:space="0" w:color="auto"/>
            </w:tcBorders>
            <w:shd w:val="clear" w:color="auto" w:fill="auto"/>
            <w:noWrap/>
            <w:vAlign w:val="center"/>
            <w:hideMark/>
          </w:tcPr>
          <w:p w:rsidR="00B01A62" w:rsidRPr="0036776E" w:rsidRDefault="00B01A62" w:rsidP="00B01A62">
            <w:pPr>
              <w:widowControl/>
              <w:jc w:val="left"/>
              <w:rPr>
                <w:rFonts w:ascii="微软雅黑" w:eastAsia="微软雅黑" w:hAnsi="微软雅黑" w:cs="宋体"/>
                <w:color w:val="000000"/>
                <w:kern w:val="0"/>
                <w:sz w:val="16"/>
                <w:szCs w:val="16"/>
              </w:rPr>
            </w:pPr>
            <w:r w:rsidRPr="0036776E">
              <w:rPr>
                <w:rFonts w:ascii="微软雅黑" w:eastAsia="微软雅黑" w:hAnsi="微软雅黑" w:cs="宋体" w:hint="eastAsia"/>
                <w:color w:val="000000"/>
                <w:kern w:val="0"/>
                <w:sz w:val="16"/>
                <w:szCs w:val="16"/>
              </w:rPr>
              <w:t>3号馆</w:t>
            </w:r>
          </w:p>
        </w:tc>
        <w:tc>
          <w:tcPr>
            <w:tcW w:w="1845" w:type="dxa"/>
            <w:tcBorders>
              <w:top w:val="nil"/>
              <w:left w:val="nil"/>
              <w:bottom w:val="single" w:sz="4" w:space="0" w:color="auto"/>
              <w:right w:val="single" w:sz="4" w:space="0" w:color="auto"/>
            </w:tcBorders>
            <w:shd w:val="clear" w:color="auto" w:fill="auto"/>
            <w:vAlign w:val="center"/>
            <w:hideMark/>
          </w:tcPr>
          <w:p w:rsidR="00B01A62" w:rsidRPr="0036776E" w:rsidRDefault="00B01A62" w:rsidP="00B01A62">
            <w:pPr>
              <w:widowControl/>
              <w:jc w:val="left"/>
              <w:rPr>
                <w:rFonts w:ascii="微软雅黑" w:eastAsia="微软雅黑" w:hAnsi="微软雅黑" w:cs="宋体"/>
                <w:color w:val="000000"/>
                <w:kern w:val="0"/>
                <w:sz w:val="16"/>
                <w:szCs w:val="16"/>
              </w:rPr>
            </w:pPr>
            <w:r w:rsidRPr="0036776E">
              <w:rPr>
                <w:rFonts w:ascii="微软雅黑" w:eastAsia="微软雅黑" w:hAnsi="微软雅黑" w:cs="宋体" w:hint="eastAsia"/>
                <w:color w:val="000000"/>
                <w:kern w:val="0"/>
                <w:sz w:val="16"/>
                <w:szCs w:val="16"/>
              </w:rPr>
              <w:t>探讨激光雷达制造商、红外夜视、摄像头等如何助力智能驾驶发展</w:t>
            </w:r>
          </w:p>
        </w:tc>
      </w:tr>
    </w:tbl>
    <w:p w:rsidR="009145FE" w:rsidRDefault="009145FE">
      <w:pPr>
        <w:rPr>
          <w:rFonts w:ascii="微软雅黑" w:eastAsia="微软雅黑" w:hAnsi="微软雅黑"/>
          <w:b/>
        </w:rPr>
      </w:pPr>
    </w:p>
    <w:p w:rsidR="00B01A62" w:rsidRDefault="00C95862">
      <w:r w:rsidRPr="00C95862">
        <w:rPr>
          <w:rFonts w:ascii="微软雅黑" w:eastAsia="微软雅黑" w:hAnsi="微软雅黑" w:hint="eastAsia"/>
        </w:rPr>
        <w:t>同期还有“2</w:t>
      </w:r>
      <w:r w:rsidRPr="00C95862">
        <w:rPr>
          <w:rFonts w:ascii="微软雅黑" w:eastAsia="微软雅黑" w:hAnsi="微软雅黑"/>
        </w:rPr>
        <w:t>019光通信技术和发展论坛</w:t>
      </w:r>
      <w:r w:rsidRPr="00C95862">
        <w:rPr>
          <w:rFonts w:ascii="微软雅黑" w:eastAsia="微软雅黑" w:hAnsi="微软雅黑" w:hint="eastAsia"/>
        </w:rPr>
        <w:t>”、“第六届全球光学智能制造（深圳）高端论坛”、“2019激光技术及市场应用创新峰会”、“红外技术发展及应用创新论坛”等，以及与法国权威机构Yole主办的硅光子、</w:t>
      </w:r>
      <w:r w:rsidRPr="00C95862">
        <w:rPr>
          <w:rFonts w:ascii="微软雅黑" w:eastAsia="微软雅黑" w:hAnsi="微软雅黑"/>
        </w:rPr>
        <w:t>红外成像</w:t>
      </w:r>
      <w:r w:rsidRPr="00C95862">
        <w:rPr>
          <w:rFonts w:ascii="微软雅黑" w:eastAsia="微软雅黑" w:hAnsi="微软雅黑" w:hint="eastAsia"/>
        </w:rPr>
        <w:t>、</w:t>
      </w:r>
      <w:r w:rsidRPr="00C95862">
        <w:rPr>
          <w:rFonts w:ascii="微软雅黑" w:eastAsia="微软雅黑" w:hAnsi="微软雅黑"/>
        </w:rPr>
        <w:t>激光雷达和3D传感等主题</w:t>
      </w:r>
      <w:r>
        <w:rPr>
          <w:rFonts w:ascii="微软雅黑" w:eastAsia="微软雅黑" w:hAnsi="微软雅黑"/>
        </w:rPr>
        <w:t>国际</w:t>
      </w:r>
      <w:r w:rsidRPr="00C95862">
        <w:rPr>
          <w:rFonts w:ascii="微软雅黑" w:eastAsia="微软雅黑" w:hAnsi="微软雅黑"/>
        </w:rPr>
        <w:t>论坛</w:t>
      </w:r>
      <w:r>
        <w:rPr>
          <w:rFonts w:ascii="微软雅黑" w:eastAsia="微软雅黑" w:hAnsi="微软雅黑" w:hint="eastAsia"/>
        </w:rPr>
        <w:t>，所有会议一览表可查询了解：</w:t>
      </w:r>
      <w:hyperlink r:id="rId8" w:history="1">
        <w:r>
          <w:rPr>
            <w:rStyle w:val="a7"/>
          </w:rPr>
          <w:t>http://conference.cioe.cn/page/hyylb.html</w:t>
        </w:r>
      </w:hyperlink>
    </w:p>
    <w:p w:rsidR="00C95862" w:rsidRDefault="00C95862"/>
    <w:p w:rsidR="00C95862" w:rsidRPr="0036776E" w:rsidRDefault="00C95862">
      <w:pPr>
        <w:rPr>
          <w:rFonts w:ascii="微软雅黑" w:eastAsia="微软雅黑" w:hAnsi="微软雅黑"/>
          <w:b/>
        </w:rPr>
      </w:pPr>
    </w:p>
    <w:sectPr w:rsidR="00C95862" w:rsidRPr="003677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3BE" w:rsidRDefault="00A163BE" w:rsidP="00E3791C">
      <w:r>
        <w:separator/>
      </w:r>
    </w:p>
  </w:endnote>
  <w:endnote w:type="continuationSeparator" w:id="0">
    <w:p w:rsidR="00A163BE" w:rsidRDefault="00A163BE" w:rsidP="00E37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3BE" w:rsidRDefault="00A163BE" w:rsidP="00E3791C">
      <w:r>
        <w:separator/>
      </w:r>
    </w:p>
  </w:footnote>
  <w:footnote w:type="continuationSeparator" w:id="0">
    <w:p w:rsidR="00A163BE" w:rsidRDefault="00A163BE" w:rsidP="00E379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914D4"/>
    <w:multiLevelType w:val="hybridMultilevel"/>
    <w:tmpl w:val="8B62D9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DA40629"/>
    <w:multiLevelType w:val="hybridMultilevel"/>
    <w:tmpl w:val="1C2AE9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FAA69A4"/>
    <w:multiLevelType w:val="hybridMultilevel"/>
    <w:tmpl w:val="0DAE3D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20649D5"/>
    <w:multiLevelType w:val="hybridMultilevel"/>
    <w:tmpl w:val="5F106E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EFA"/>
    <w:rsid w:val="00026BCB"/>
    <w:rsid w:val="001135F5"/>
    <w:rsid w:val="002B7DDF"/>
    <w:rsid w:val="0036776E"/>
    <w:rsid w:val="004233C7"/>
    <w:rsid w:val="004B4733"/>
    <w:rsid w:val="006C2C89"/>
    <w:rsid w:val="007B3EFA"/>
    <w:rsid w:val="009145FE"/>
    <w:rsid w:val="009828A9"/>
    <w:rsid w:val="009B17DD"/>
    <w:rsid w:val="00A163BE"/>
    <w:rsid w:val="00AB0AA9"/>
    <w:rsid w:val="00B01A62"/>
    <w:rsid w:val="00C95862"/>
    <w:rsid w:val="00D42099"/>
    <w:rsid w:val="00E3791C"/>
    <w:rsid w:val="00E56E9A"/>
    <w:rsid w:val="00E90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911472-2CEC-4476-B7A4-87AFC32D5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79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3791C"/>
    <w:rPr>
      <w:sz w:val="18"/>
      <w:szCs w:val="18"/>
    </w:rPr>
  </w:style>
  <w:style w:type="paragraph" w:styleId="a4">
    <w:name w:val="footer"/>
    <w:basedOn w:val="a"/>
    <w:link w:val="Char0"/>
    <w:uiPriority w:val="99"/>
    <w:unhideWhenUsed/>
    <w:rsid w:val="00E3791C"/>
    <w:pPr>
      <w:tabs>
        <w:tab w:val="center" w:pos="4153"/>
        <w:tab w:val="right" w:pos="8306"/>
      </w:tabs>
      <w:snapToGrid w:val="0"/>
      <w:jc w:val="left"/>
    </w:pPr>
    <w:rPr>
      <w:sz w:val="18"/>
      <w:szCs w:val="18"/>
    </w:rPr>
  </w:style>
  <w:style w:type="character" w:customStyle="1" w:styleId="Char0">
    <w:name w:val="页脚 Char"/>
    <w:basedOn w:val="a0"/>
    <w:link w:val="a4"/>
    <w:uiPriority w:val="99"/>
    <w:rsid w:val="00E3791C"/>
    <w:rPr>
      <w:sz w:val="18"/>
      <w:szCs w:val="18"/>
    </w:rPr>
  </w:style>
  <w:style w:type="paragraph" w:styleId="a5">
    <w:name w:val="Normal (Web)"/>
    <w:basedOn w:val="a"/>
    <w:uiPriority w:val="99"/>
    <w:unhideWhenUsed/>
    <w:rsid w:val="00AB0AA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145FE"/>
    <w:rPr>
      <w:b/>
      <w:bCs/>
    </w:rPr>
  </w:style>
  <w:style w:type="character" w:styleId="a7">
    <w:name w:val="Hyperlink"/>
    <w:basedOn w:val="a0"/>
    <w:uiPriority w:val="99"/>
    <w:semiHidden/>
    <w:unhideWhenUsed/>
    <w:rsid w:val="009145FE"/>
    <w:rPr>
      <w:color w:val="0000FF"/>
      <w:u w:val="single"/>
    </w:rPr>
  </w:style>
  <w:style w:type="paragraph" w:styleId="a8">
    <w:name w:val="List Paragraph"/>
    <w:basedOn w:val="a"/>
    <w:uiPriority w:val="34"/>
    <w:qFormat/>
    <w:rsid w:val="009145F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28960">
      <w:bodyDiv w:val="1"/>
      <w:marLeft w:val="0"/>
      <w:marRight w:val="0"/>
      <w:marTop w:val="0"/>
      <w:marBottom w:val="0"/>
      <w:divBdr>
        <w:top w:val="none" w:sz="0" w:space="0" w:color="auto"/>
        <w:left w:val="none" w:sz="0" w:space="0" w:color="auto"/>
        <w:bottom w:val="none" w:sz="0" w:space="0" w:color="auto"/>
        <w:right w:val="none" w:sz="0" w:space="0" w:color="auto"/>
      </w:divBdr>
    </w:div>
    <w:div w:id="83845832">
      <w:bodyDiv w:val="1"/>
      <w:marLeft w:val="0"/>
      <w:marRight w:val="0"/>
      <w:marTop w:val="0"/>
      <w:marBottom w:val="0"/>
      <w:divBdr>
        <w:top w:val="none" w:sz="0" w:space="0" w:color="auto"/>
        <w:left w:val="none" w:sz="0" w:space="0" w:color="auto"/>
        <w:bottom w:val="none" w:sz="0" w:space="0" w:color="auto"/>
        <w:right w:val="none" w:sz="0" w:space="0" w:color="auto"/>
      </w:divBdr>
    </w:div>
    <w:div w:id="714427410">
      <w:bodyDiv w:val="1"/>
      <w:marLeft w:val="0"/>
      <w:marRight w:val="0"/>
      <w:marTop w:val="0"/>
      <w:marBottom w:val="0"/>
      <w:divBdr>
        <w:top w:val="none" w:sz="0" w:space="0" w:color="auto"/>
        <w:left w:val="none" w:sz="0" w:space="0" w:color="auto"/>
        <w:bottom w:val="none" w:sz="0" w:space="0" w:color="auto"/>
        <w:right w:val="none" w:sz="0" w:space="0" w:color="auto"/>
      </w:divBdr>
    </w:div>
    <w:div w:id="985429743">
      <w:bodyDiv w:val="1"/>
      <w:marLeft w:val="0"/>
      <w:marRight w:val="0"/>
      <w:marTop w:val="0"/>
      <w:marBottom w:val="0"/>
      <w:divBdr>
        <w:top w:val="none" w:sz="0" w:space="0" w:color="auto"/>
        <w:left w:val="none" w:sz="0" w:space="0" w:color="auto"/>
        <w:bottom w:val="none" w:sz="0" w:space="0" w:color="auto"/>
        <w:right w:val="none" w:sz="0" w:space="0" w:color="auto"/>
      </w:divBdr>
    </w:div>
    <w:div w:id="1202942640">
      <w:bodyDiv w:val="1"/>
      <w:marLeft w:val="0"/>
      <w:marRight w:val="0"/>
      <w:marTop w:val="0"/>
      <w:marBottom w:val="0"/>
      <w:divBdr>
        <w:top w:val="none" w:sz="0" w:space="0" w:color="auto"/>
        <w:left w:val="none" w:sz="0" w:space="0" w:color="auto"/>
        <w:bottom w:val="none" w:sz="0" w:space="0" w:color="auto"/>
        <w:right w:val="none" w:sz="0" w:space="0" w:color="auto"/>
      </w:divBdr>
    </w:div>
    <w:div w:id="1210649758">
      <w:bodyDiv w:val="1"/>
      <w:marLeft w:val="0"/>
      <w:marRight w:val="0"/>
      <w:marTop w:val="0"/>
      <w:marBottom w:val="0"/>
      <w:divBdr>
        <w:top w:val="none" w:sz="0" w:space="0" w:color="auto"/>
        <w:left w:val="none" w:sz="0" w:space="0" w:color="auto"/>
        <w:bottom w:val="none" w:sz="0" w:space="0" w:color="auto"/>
        <w:right w:val="none" w:sz="0" w:space="0" w:color="auto"/>
      </w:divBdr>
    </w:div>
    <w:div w:id="1648434105">
      <w:bodyDiv w:val="1"/>
      <w:marLeft w:val="0"/>
      <w:marRight w:val="0"/>
      <w:marTop w:val="0"/>
      <w:marBottom w:val="0"/>
      <w:divBdr>
        <w:top w:val="none" w:sz="0" w:space="0" w:color="auto"/>
        <w:left w:val="none" w:sz="0" w:space="0" w:color="auto"/>
        <w:bottom w:val="none" w:sz="0" w:space="0" w:color="auto"/>
        <w:right w:val="none" w:sz="0" w:space="0" w:color="auto"/>
      </w:divBdr>
    </w:div>
    <w:div w:id="1977908166">
      <w:bodyDiv w:val="1"/>
      <w:marLeft w:val="0"/>
      <w:marRight w:val="0"/>
      <w:marTop w:val="0"/>
      <w:marBottom w:val="0"/>
      <w:divBdr>
        <w:top w:val="none" w:sz="0" w:space="0" w:color="auto"/>
        <w:left w:val="none" w:sz="0" w:space="0" w:color="auto"/>
        <w:bottom w:val="none" w:sz="0" w:space="0" w:color="auto"/>
        <w:right w:val="none" w:sz="0" w:space="0" w:color="auto"/>
      </w:divBdr>
    </w:div>
    <w:div w:id="206945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ference.cioe.cn/page/hyylb.html" TargetMode="External"/><Relationship Id="rId3" Type="http://schemas.openxmlformats.org/officeDocument/2006/relationships/settings" Target="settings.xml"/><Relationship Id="rId7" Type="http://schemas.openxmlformats.org/officeDocument/2006/relationships/hyperlink" Target="http://www.cioe.cn/Solution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404</Words>
  <Characters>2308</Characters>
  <Application>Microsoft Office Word</Application>
  <DocSecurity>0</DocSecurity>
  <Lines>19</Lines>
  <Paragraphs>5</Paragraphs>
  <ScaleCrop>false</ScaleCrop>
  <Company/>
  <LinksUpToDate>false</LinksUpToDate>
  <CharactersWithSpaces>2707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Lisa</cp:lastModifiedBy>
  <cp:revision>3</cp:revision>
  <dcterms:created xsi:type="dcterms:W3CDTF">2019-08-06T09:30:00Z</dcterms:created>
  <dcterms:modified xsi:type="dcterms:W3CDTF">2019-08-06T10:37:00Z</dcterms:modified>
</cp:coreProperties>
</file>